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E3509" w14:textId="635C1C91" w:rsidR="00290797" w:rsidRPr="00290797" w:rsidRDefault="00290797" w:rsidP="00290797">
      <w:pPr>
        <w:numPr>
          <w:ilvl w:val="0"/>
          <w:numId w:val="13"/>
        </w:numPr>
        <w:rPr>
          <w:bCs/>
          <w:sz w:val="56"/>
          <w:szCs w:val="56"/>
        </w:rPr>
      </w:pPr>
      <w:r w:rsidRPr="00290797">
        <w:rPr>
          <w:bCs/>
          <w:sz w:val="56"/>
          <w:szCs w:val="56"/>
        </w:rPr>
        <w:t>Table of Contents</w:t>
      </w:r>
    </w:p>
    <w:p w14:paraId="2E95692C" w14:textId="77777777" w:rsidR="00290797" w:rsidRPr="00290797" w:rsidRDefault="00290797" w:rsidP="00290797">
      <w:pPr>
        <w:numPr>
          <w:ilvl w:val="1"/>
          <w:numId w:val="13"/>
        </w:numPr>
        <w:rPr>
          <w:b w:val="0"/>
          <w:bCs/>
          <w:sz w:val="56"/>
          <w:szCs w:val="56"/>
        </w:rPr>
      </w:pPr>
      <w:hyperlink r:id="rId5" w:anchor="1" w:history="1">
        <w:r w:rsidRPr="00290797">
          <w:rPr>
            <w:rStyle w:val="Hyperlink"/>
            <w:b w:val="0"/>
            <w:bCs/>
            <w:sz w:val="56"/>
            <w:szCs w:val="56"/>
          </w:rPr>
          <w:t>1. Inadequate Insurance</w:t>
        </w:r>
      </w:hyperlink>
    </w:p>
    <w:p w14:paraId="34F07ABA" w14:textId="77777777" w:rsidR="00290797" w:rsidRPr="00290797" w:rsidRDefault="00290797" w:rsidP="00290797">
      <w:pPr>
        <w:numPr>
          <w:ilvl w:val="1"/>
          <w:numId w:val="13"/>
        </w:numPr>
        <w:rPr>
          <w:b w:val="0"/>
          <w:bCs/>
          <w:sz w:val="56"/>
          <w:szCs w:val="56"/>
        </w:rPr>
      </w:pPr>
      <w:hyperlink r:id="rId6" w:anchor="2" w:history="1">
        <w:r w:rsidRPr="00290797">
          <w:rPr>
            <w:rStyle w:val="Hyperlink"/>
            <w:b w:val="0"/>
            <w:bCs/>
            <w:sz w:val="56"/>
            <w:szCs w:val="56"/>
          </w:rPr>
          <w:t>2. Operating Under a General Partnership</w:t>
        </w:r>
      </w:hyperlink>
    </w:p>
    <w:p w14:paraId="08A0FED3" w14:textId="77777777" w:rsidR="00290797" w:rsidRPr="00290797" w:rsidRDefault="00290797" w:rsidP="00290797">
      <w:pPr>
        <w:numPr>
          <w:ilvl w:val="1"/>
          <w:numId w:val="13"/>
        </w:numPr>
        <w:rPr>
          <w:b w:val="0"/>
          <w:bCs/>
          <w:sz w:val="56"/>
          <w:szCs w:val="56"/>
        </w:rPr>
      </w:pPr>
      <w:hyperlink r:id="rId7" w:anchor="3" w:history="1">
        <w:r w:rsidRPr="00290797">
          <w:rPr>
            <w:rStyle w:val="Hyperlink"/>
            <w:b w:val="0"/>
            <w:bCs/>
            <w:sz w:val="56"/>
            <w:szCs w:val="56"/>
          </w:rPr>
          <w:t>3. Doing Business as a Sole Proprietor</w:t>
        </w:r>
      </w:hyperlink>
    </w:p>
    <w:p w14:paraId="235CA28C" w14:textId="77777777" w:rsidR="00290797" w:rsidRPr="00290797" w:rsidRDefault="00290797" w:rsidP="00290797">
      <w:pPr>
        <w:numPr>
          <w:ilvl w:val="1"/>
          <w:numId w:val="13"/>
        </w:numPr>
        <w:rPr>
          <w:b w:val="0"/>
          <w:bCs/>
          <w:sz w:val="56"/>
          <w:szCs w:val="56"/>
        </w:rPr>
      </w:pPr>
      <w:hyperlink r:id="rId8" w:anchor="4" w:history="1">
        <w:r w:rsidRPr="00290797">
          <w:rPr>
            <w:rStyle w:val="Hyperlink"/>
            <w:b w:val="0"/>
            <w:bCs/>
            <w:sz w:val="56"/>
            <w:szCs w:val="56"/>
          </w:rPr>
          <w:t xml:space="preserve">4. Employing “Independent” Contractors5. Not “Getting It </w:t>
        </w:r>
        <w:proofErr w:type="gramStart"/>
        <w:r w:rsidRPr="00290797">
          <w:rPr>
            <w:rStyle w:val="Hyperlink"/>
            <w:b w:val="0"/>
            <w:bCs/>
            <w:sz w:val="56"/>
            <w:szCs w:val="56"/>
          </w:rPr>
          <w:t>In</w:t>
        </w:r>
        <w:proofErr w:type="gramEnd"/>
        <w:r w:rsidRPr="00290797">
          <w:rPr>
            <w:rStyle w:val="Hyperlink"/>
            <w:b w:val="0"/>
            <w:bCs/>
            <w:sz w:val="56"/>
            <w:szCs w:val="56"/>
          </w:rPr>
          <w:t xml:space="preserve"> Writing”</w:t>
        </w:r>
      </w:hyperlink>
    </w:p>
    <w:p w14:paraId="33D489AF" w14:textId="77777777" w:rsidR="00290797" w:rsidRPr="00290797" w:rsidRDefault="00290797" w:rsidP="00290797">
      <w:pPr>
        <w:numPr>
          <w:ilvl w:val="1"/>
          <w:numId w:val="13"/>
        </w:numPr>
        <w:rPr>
          <w:b w:val="0"/>
          <w:bCs/>
          <w:sz w:val="56"/>
          <w:szCs w:val="56"/>
        </w:rPr>
      </w:pPr>
      <w:hyperlink r:id="rId9" w:anchor="5" w:history="1">
        <w:r w:rsidRPr="00290797">
          <w:rPr>
            <w:rStyle w:val="Hyperlink"/>
            <w:b w:val="0"/>
            <w:bCs/>
            <w:sz w:val="56"/>
            <w:szCs w:val="56"/>
          </w:rPr>
          <w:t xml:space="preserve">5. Not “Getting It </w:t>
        </w:r>
        <w:proofErr w:type="gramStart"/>
        <w:r w:rsidRPr="00290797">
          <w:rPr>
            <w:rStyle w:val="Hyperlink"/>
            <w:b w:val="0"/>
            <w:bCs/>
            <w:sz w:val="56"/>
            <w:szCs w:val="56"/>
          </w:rPr>
          <w:t>In</w:t>
        </w:r>
        <w:proofErr w:type="gramEnd"/>
        <w:r w:rsidRPr="00290797">
          <w:rPr>
            <w:rStyle w:val="Hyperlink"/>
            <w:b w:val="0"/>
            <w:bCs/>
            <w:sz w:val="56"/>
            <w:szCs w:val="56"/>
          </w:rPr>
          <w:t xml:space="preserve"> Writing”</w:t>
        </w:r>
      </w:hyperlink>
    </w:p>
    <w:p w14:paraId="7BB2DA95" w14:textId="77777777" w:rsidR="00290797" w:rsidRPr="00290797" w:rsidRDefault="00290797" w:rsidP="00290797">
      <w:pPr>
        <w:numPr>
          <w:ilvl w:val="1"/>
          <w:numId w:val="13"/>
        </w:numPr>
        <w:rPr>
          <w:b w:val="0"/>
          <w:bCs/>
          <w:sz w:val="56"/>
          <w:szCs w:val="56"/>
        </w:rPr>
      </w:pPr>
      <w:hyperlink r:id="rId10" w:anchor="6" w:history="1">
        <w:r w:rsidRPr="00290797">
          <w:rPr>
            <w:rStyle w:val="Hyperlink"/>
            <w:b w:val="0"/>
            <w:bCs/>
            <w:sz w:val="56"/>
            <w:szCs w:val="56"/>
          </w:rPr>
          <w:t>6. Putting Your Assets Under One Entity</w:t>
        </w:r>
      </w:hyperlink>
    </w:p>
    <w:p w14:paraId="1778886F" w14:textId="77777777" w:rsidR="00290797" w:rsidRPr="00290797" w:rsidRDefault="00290797" w:rsidP="00290797">
      <w:pPr>
        <w:numPr>
          <w:ilvl w:val="1"/>
          <w:numId w:val="13"/>
        </w:numPr>
        <w:rPr>
          <w:b w:val="0"/>
          <w:bCs/>
          <w:sz w:val="56"/>
          <w:szCs w:val="56"/>
        </w:rPr>
      </w:pPr>
      <w:hyperlink r:id="rId11" w:anchor="7" w:history="1">
        <w:r w:rsidRPr="00290797">
          <w:rPr>
            <w:rStyle w:val="Hyperlink"/>
            <w:b w:val="0"/>
            <w:bCs/>
            <w:sz w:val="56"/>
            <w:szCs w:val="56"/>
          </w:rPr>
          <w:t>7. Providing Misleading or Incorrect Information That Leads to Monetary Loss</w:t>
        </w:r>
      </w:hyperlink>
    </w:p>
    <w:p w14:paraId="0616B902" w14:textId="77777777" w:rsidR="00290797" w:rsidRPr="00290797" w:rsidRDefault="00290797" w:rsidP="00290797">
      <w:pPr>
        <w:numPr>
          <w:ilvl w:val="1"/>
          <w:numId w:val="13"/>
        </w:numPr>
        <w:rPr>
          <w:b w:val="0"/>
          <w:bCs/>
          <w:sz w:val="56"/>
          <w:szCs w:val="56"/>
        </w:rPr>
      </w:pPr>
      <w:hyperlink r:id="rId12" w:anchor="8" w:history="1">
        <w:r w:rsidRPr="00290797">
          <w:rPr>
            <w:rStyle w:val="Hyperlink"/>
            <w:b w:val="0"/>
            <w:bCs/>
            <w:sz w:val="56"/>
            <w:szCs w:val="56"/>
          </w:rPr>
          <w:t>8. Sexual Harassment in the Workplace</w:t>
        </w:r>
      </w:hyperlink>
    </w:p>
    <w:p w14:paraId="732872D3" w14:textId="0E1EC682" w:rsidR="00290797" w:rsidRDefault="00290797" w:rsidP="00290797">
      <w:pPr>
        <w:rPr>
          <w:bCs/>
          <w:sz w:val="56"/>
          <w:szCs w:val="56"/>
        </w:rPr>
      </w:pPr>
      <w:r w:rsidRPr="00290797">
        <w:rPr>
          <w:bCs/>
          <w:sz w:val="56"/>
          <w:szCs w:val="56"/>
        </w:rPr>
        <w:t>8 Situations That Can Get You Sued in Real Estate</w:t>
      </w:r>
    </w:p>
    <w:p w14:paraId="4DB22EFC" w14:textId="00E596C9" w:rsidR="00290797" w:rsidRPr="00290797" w:rsidRDefault="00290797" w:rsidP="00290797">
      <w:pPr>
        <w:rPr>
          <w:bCs/>
          <w:sz w:val="56"/>
          <w:szCs w:val="56"/>
        </w:rPr>
      </w:pPr>
      <w:proofErr w:type="spellStart"/>
      <w:r>
        <w:rPr>
          <w:bCs/>
          <w:sz w:val="56"/>
          <w:szCs w:val="56"/>
        </w:rPr>
        <w:t>RETipster</w:t>
      </w:r>
      <w:proofErr w:type="spellEnd"/>
    </w:p>
    <w:p w14:paraId="71CA0BA0" w14:textId="77777777" w:rsidR="00290797" w:rsidRPr="00290797" w:rsidRDefault="00290797" w:rsidP="00290797">
      <w:pPr>
        <w:rPr>
          <w:b w:val="0"/>
          <w:bCs/>
          <w:sz w:val="56"/>
          <w:szCs w:val="56"/>
        </w:rPr>
      </w:pPr>
      <w:r w:rsidRPr="00290797">
        <w:rPr>
          <w:b w:val="0"/>
          <w:bCs/>
          <w:sz w:val="56"/>
          <w:szCs w:val="56"/>
        </w:rPr>
        <w:t> </w:t>
      </w:r>
    </w:p>
    <w:p w14:paraId="28917DDB" w14:textId="6F61985B" w:rsidR="00290797" w:rsidRPr="00290797" w:rsidRDefault="00290797" w:rsidP="00290797">
      <w:pPr>
        <w:rPr>
          <w:b w:val="0"/>
          <w:bCs/>
          <w:sz w:val="56"/>
          <w:szCs w:val="56"/>
        </w:rPr>
      </w:pPr>
    </w:p>
    <w:p w14:paraId="1C1B6189" w14:textId="77777777" w:rsidR="00290797" w:rsidRPr="00290797" w:rsidRDefault="00290797" w:rsidP="00290797">
      <w:pPr>
        <w:rPr>
          <w:b w:val="0"/>
          <w:bCs/>
          <w:sz w:val="56"/>
          <w:szCs w:val="56"/>
        </w:rPr>
      </w:pPr>
      <w:r w:rsidRPr="00290797">
        <w:rPr>
          <w:b w:val="0"/>
          <w:bCs/>
          <w:sz w:val="56"/>
          <w:szCs w:val="56"/>
        </w:rPr>
        <w:t>Lawsuits are a staple of American society. There is practically no industry immune to it, including real estate. While anyone can be sued at any time and for practically any reason, specific situations and practices can make you more liable to lawsuits.</w:t>
      </w:r>
    </w:p>
    <w:p w14:paraId="617982A9" w14:textId="77777777" w:rsidR="00290797" w:rsidRPr="00290797" w:rsidRDefault="00290797" w:rsidP="00290797">
      <w:pPr>
        <w:rPr>
          <w:b w:val="0"/>
          <w:bCs/>
          <w:sz w:val="56"/>
          <w:szCs w:val="56"/>
        </w:rPr>
      </w:pPr>
      <w:r w:rsidRPr="00290797">
        <w:rPr>
          <w:b w:val="0"/>
          <w:bCs/>
          <w:sz w:val="56"/>
          <w:szCs w:val="56"/>
        </w:rPr>
        <w:t>The following are eight common situations where you have a higher likelihood of being sued. Be warned, though: This list is NOT exhaustive.</w:t>
      </w:r>
    </w:p>
    <w:p w14:paraId="0D966896" w14:textId="77777777" w:rsidR="00290797" w:rsidRPr="00290797" w:rsidRDefault="00290797" w:rsidP="00290797">
      <w:pPr>
        <w:rPr>
          <w:bCs/>
          <w:sz w:val="56"/>
          <w:szCs w:val="56"/>
        </w:rPr>
      </w:pPr>
      <w:r w:rsidRPr="00290797">
        <w:rPr>
          <w:bCs/>
          <w:sz w:val="56"/>
          <w:szCs w:val="56"/>
        </w:rPr>
        <w:t>1. Inadequate Insurance</w:t>
      </w:r>
    </w:p>
    <w:p w14:paraId="5E36F824" w14:textId="77777777" w:rsidR="00290797" w:rsidRPr="00290797" w:rsidRDefault="00290797" w:rsidP="00290797">
      <w:pPr>
        <w:rPr>
          <w:b w:val="0"/>
          <w:bCs/>
          <w:sz w:val="56"/>
          <w:szCs w:val="56"/>
        </w:rPr>
      </w:pPr>
      <w:r w:rsidRPr="00290797">
        <w:rPr>
          <w:b w:val="0"/>
          <w:bCs/>
          <w:sz w:val="56"/>
          <w:szCs w:val="56"/>
        </w:rPr>
        <w:t>Simply having proper insurance coverage does not guarantee your business will be immune to lawsuits, but adequate insurance can give a measure of protection. Some insurers can provide legal representation, potentially saving you thousands of dollars in legal fees to hire a lawyer. Moreover, should you lose the lawsuit and not have insurance, you would also have to pay any judgment against you out of your own pocket.</w:t>
      </w:r>
    </w:p>
    <w:p w14:paraId="7DDA5903" w14:textId="77777777" w:rsidR="00290797" w:rsidRPr="00290797" w:rsidRDefault="00290797" w:rsidP="00290797">
      <w:pPr>
        <w:rPr>
          <w:bCs/>
          <w:sz w:val="56"/>
          <w:szCs w:val="56"/>
        </w:rPr>
      </w:pPr>
      <w:r w:rsidRPr="00290797">
        <w:rPr>
          <w:bCs/>
          <w:sz w:val="56"/>
          <w:szCs w:val="56"/>
        </w:rPr>
        <w:t>2. Operating Under a General Partnership</w:t>
      </w:r>
    </w:p>
    <w:p w14:paraId="3C95C36C" w14:textId="77777777" w:rsidR="00290797" w:rsidRPr="00290797" w:rsidRDefault="00290797" w:rsidP="00290797">
      <w:pPr>
        <w:rPr>
          <w:b w:val="0"/>
          <w:bCs/>
          <w:sz w:val="56"/>
          <w:szCs w:val="56"/>
        </w:rPr>
      </w:pPr>
      <w:r w:rsidRPr="00290797">
        <w:rPr>
          <w:b w:val="0"/>
          <w:bCs/>
          <w:sz w:val="56"/>
          <w:szCs w:val="56"/>
        </w:rPr>
        <w:t xml:space="preserve">A real estate business can be liable to any lawsuit no matter what form or entity it is, but operating as a general partnership can expose you </w:t>
      </w:r>
      <w:proofErr w:type="gramStart"/>
      <w:r w:rsidRPr="00290797">
        <w:rPr>
          <w:b w:val="0"/>
          <w:bCs/>
          <w:sz w:val="56"/>
          <w:szCs w:val="56"/>
        </w:rPr>
        <w:t>to</w:t>
      </w:r>
      <w:proofErr w:type="gramEnd"/>
      <w:r w:rsidRPr="00290797">
        <w:rPr>
          <w:b w:val="0"/>
          <w:bCs/>
          <w:sz w:val="56"/>
          <w:szCs w:val="56"/>
        </w:rPr>
        <w:t xml:space="preserve"> much more.</w:t>
      </w:r>
    </w:p>
    <w:p w14:paraId="5876DF79" w14:textId="77777777" w:rsidR="00290797" w:rsidRPr="00290797" w:rsidRDefault="00290797" w:rsidP="00290797">
      <w:pPr>
        <w:rPr>
          <w:b w:val="0"/>
          <w:bCs/>
          <w:sz w:val="56"/>
          <w:szCs w:val="56"/>
        </w:rPr>
      </w:pPr>
      <w:r w:rsidRPr="00290797">
        <w:rPr>
          <w:b w:val="0"/>
          <w:bCs/>
          <w:sz w:val="56"/>
          <w:szCs w:val="56"/>
        </w:rPr>
        <w:t>In a general partnership, the liabilities of the partners are joint and several, which means each partner is equally responsible for all debts, obligations, and liabilities of the business. In other words, if one partner is sued, the other partners may also be held liable even if they had personally done nothing wrong.</w:t>
      </w:r>
    </w:p>
    <w:p w14:paraId="63680B9B" w14:textId="77777777" w:rsidR="00290797" w:rsidRPr="00290797" w:rsidRDefault="00290797" w:rsidP="00290797">
      <w:pPr>
        <w:rPr>
          <w:bCs/>
          <w:sz w:val="56"/>
          <w:szCs w:val="56"/>
        </w:rPr>
      </w:pPr>
      <w:r w:rsidRPr="00290797">
        <w:rPr>
          <w:bCs/>
          <w:sz w:val="56"/>
          <w:szCs w:val="56"/>
        </w:rPr>
        <w:t>3. Doing Business as a Sole Proprietor</w:t>
      </w:r>
    </w:p>
    <w:p w14:paraId="299233AB" w14:textId="5BF20974" w:rsidR="00290797" w:rsidRPr="00290797" w:rsidRDefault="00290797" w:rsidP="00290797">
      <w:pPr>
        <w:rPr>
          <w:b w:val="0"/>
          <w:bCs/>
          <w:sz w:val="56"/>
          <w:szCs w:val="56"/>
        </w:rPr>
      </w:pPr>
    </w:p>
    <w:p w14:paraId="68D4F259" w14:textId="77777777" w:rsidR="00290797" w:rsidRPr="00290797" w:rsidRDefault="00290797" w:rsidP="00290797">
      <w:pPr>
        <w:rPr>
          <w:b w:val="0"/>
          <w:bCs/>
          <w:sz w:val="56"/>
          <w:szCs w:val="56"/>
        </w:rPr>
      </w:pPr>
      <w:r w:rsidRPr="00290797">
        <w:rPr>
          <w:b w:val="0"/>
          <w:bCs/>
          <w:sz w:val="56"/>
          <w:szCs w:val="56"/>
        </w:rPr>
        <w:t>The same applies to a business set up as a </w:t>
      </w:r>
      <w:hyperlink r:id="rId13" w:tgtFrame="_blank" w:history="1">
        <w:r w:rsidRPr="00290797">
          <w:rPr>
            <w:rStyle w:val="Hyperlink"/>
            <w:b w:val="0"/>
            <w:bCs/>
            <w:sz w:val="56"/>
            <w:szCs w:val="56"/>
          </w:rPr>
          <w:t>sole proprietorship</w:t>
        </w:r>
      </w:hyperlink>
      <w:r w:rsidRPr="00290797">
        <w:rPr>
          <w:b w:val="0"/>
          <w:bCs/>
          <w:sz w:val="56"/>
          <w:szCs w:val="56"/>
        </w:rPr>
        <w:t>. However, in this case, because you are the only owner and the business is not a legally separate entity from yourself, you are the only one responsible if the company incurs a civil or criminal suit. Furthermore, should you encounter a lawsuit against your person (i.e., unrelated to the business), the assets of your business can even be used to settle the lawsuit.</w:t>
      </w:r>
    </w:p>
    <w:p w14:paraId="6CAF4357" w14:textId="77777777" w:rsidR="00290797" w:rsidRPr="00290797" w:rsidRDefault="00290797" w:rsidP="00290797">
      <w:pPr>
        <w:rPr>
          <w:bCs/>
          <w:sz w:val="56"/>
          <w:szCs w:val="56"/>
        </w:rPr>
      </w:pPr>
      <w:r w:rsidRPr="00290797">
        <w:rPr>
          <w:bCs/>
          <w:sz w:val="56"/>
          <w:szCs w:val="56"/>
        </w:rPr>
        <w:t>4. Employing “Independent” Contractors</w:t>
      </w:r>
    </w:p>
    <w:p w14:paraId="1AB758DE" w14:textId="77777777" w:rsidR="00290797" w:rsidRPr="00290797" w:rsidRDefault="00290797" w:rsidP="00290797">
      <w:pPr>
        <w:rPr>
          <w:b w:val="0"/>
          <w:bCs/>
          <w:sz w:val="56"/>
          <w:szCs w:val="56"/>
        </w:rPr>
      </w:pPr>
      <w:r w:rsidRPr="00290797">
        <w:rPr>
          <w:b w:val="0"/>
          <w:bCs/>
          <w:sz w:val="56"/>
          <w:szCs w:val="56"/>
        </w:rPr>
        <w:t>Some businesses often hire “independent” contractors to save money. However, the problem is that there is often a thin line between what constitutes an employee versus an independent contractor.</w:t>
      </w:r>
    </w:p>
    <w:p w14:paraId="06D904A9" w14:textId="77777777" w:rsidR="00290797" w:rsidRPr="00290797" w:rsidRDefault="00290797" w:rsidP="00290797">
      <w:pPr>
        <w:rPr>
          <w:b w:val="0"/>
          <w:bCs/>
          <w:sz w:val="56"/>
          <w:szCs w:val="56"/>
        </w:rPr>
      </w:pPr>
      <w:r w:rsidRPr="00290797">
        <w:rPr>
          <w:b w:val="0"/>
          <w:bCs/>
          <w:sz w:val="56"/>
          <w:szCs w:val="56"/>
        </w:rPr>
        <w:t>Generally speaking, there are three broad tests to differentiate between an independent contractor and an employee. These categories include Behavioral Controls, Financial Controls, and the Nature of the Relationship.</w:t>
      </w:r>
    </w:p>
    <w:p w14:paraId="4E9469DC" w14:textId="77777777" w:rsidR="00290797" w:rsidRPr="00290797" w:rsidRDefault="00290797" w:rsidP="00290797">
      <w:pPr>
        <w:rPr>
          <w:b w:val="0"/>
          <w:bCs/>
          <w:sz w:val="56"/>
          <w:szCs w:val="56"/>
        </w:rPr>
      </w:pPr>
      <w:r w:rsidRPr="00290797">
        <w:rPr>
          <w:b w:val="0"/>
          <w:bCs/>
          <w:sz w:val="56"/>
          <w:szCs w:val="56"/>
        </w:rPr>
        <w:t>The problem occurs when independent contractors find themselves the target of a lawsuit. In this case, your business may be named as a co-defendant in the suit despite the independent contractor relationship. Even if you and the contractor had signed a contract to this effect, it may not hold up in court if your contract fails to pass one or more of the previously mentioned tests (and other tests that the court may choose to apply).</w:t>
      </w:r>
    </w:p>
    <w:p w14:paraId="2EAE0C0B" w14:textId="77777777" w:rsidR="00290797" w:rsidRPr="00290797" w:rsidRDefault="00290797" w:rsidP="00290797">
      <w:pPr>
        <w:rPr>
          <w:b w:val="0"/>
          <w:bCs/>
          <w:sz w:val="56"/>
          <w:szCs w:val="56"/>
        </w:rPr>
      </w:pPr>
      <w:r w:rsidRPr="00290797">
        <w:rPr>
          <w:b w:val="0"/>
          <w:bCs/>
          <w:sz w:val="56"/>
          <w:szCs w:val="56"/>
        </w:rPr>
        <w:t>One of the most noteworthy examples of this complication is Uber, which has been embroiled in a lawsuit with independent contractors, as seen in these </w:t>
      </w:r>
      <w:hyperlink r:id="rId14" w:tgtFrame="_blank" w:history="1">
        <w:r w:rsidRPr="00290797">
          <w:rPr>
            <w:rStyle w:val="Hyperlink"/>
            <w:b w:val="0"/>
            <w:bCs/>
            <w:sz w:val="56"/>
            <w:szCs w:val="56"/>
          </w:rPr>
          <w:t>Amsterdam District Court</w:t>
        </w:r>
      </w:hyperlink>
      <w:r w:rsidRPr="00290797">
        <w:rPr>
          <w:b w:val="0"/>
          <w:bCs/>
          <w:sz w:val="56"/>
          <w:szCs w:val="56"/>
        </w:rPr>
        <w:t> and </w:t>
      </w:r>
      <w:hyperlink r:id="rId15" w:tgtFrame="_blank" w:history="1">
        <w:r w:rsidRPr="00290797">
          <w:rPr>
            <w:rStyle w:val="Hyperlink"/>
            <w:b w:val="0"/>
            <w:bCs/>
            <w:sz w:val="56"/>
            <w:szCs w:val="56"/>
          </w:rPr>
          <w:t>U.K. Supreme Court judgments</w:t>
        </w:r>
      </w:hyperlink>
      <w:r w:rsidRPr="00290797">
        <w:rPr>
          <w:b w:val="0"/>
          <w:bCs/>
          <w:sz w:val="56"/>
          <w:szCs w:val="56"/>
        </w:rPr>
        <w:t>.</w:t>
      </w:r>
    </w:p>
    <w:p w14:paraId="6610C3C8" w14:textId="77777777" w:rsidR="00290797" w:rsidRPr="00290797" w:rsidRDefault="00290797" w:rsidP="00290797">
      <w:pPr>
        <w:rPr>
          <w:bCs/>
          <w:sz w:val="56"/>
          <w:szCs w:val="56"/>
        </w:rPr>
      </w:pPr>
      <w:r w:rsidRPr="00290797">
        <w:rPr>
          <w:bCs/>
          <w:sz w:val="56"/>
          <w:szCs w:val="56"/>
        </w:rPr>
        <w:t xml:space="preserve">5. Not “Getting It </w:t>
      </w:r>
      <w:proofErr w:type="gramStart"/>
      <w:r w:rsidRPr="00290797">
        <w:rPr>
          <w:bCs/>
          <w:sz w:val="56"/>
          <w:szCs w:val="56"/>
        </w:rPr>
        <w:t>In</w:t>
      </w:r>
      <w:proofErr w:type="gramEnd"/>
      <w:r w:rsidRPr="00290797">
        <w:rPr>
          <w:bCs/>
          <w:sz w:val="56"/>
          <w:szCs w:val="56"/>
        </w:rPr>
        <w:t xml:space="preserve"> Writing”</w:t>
      </w:r>
    </w:p>
    <w:p w14:paraId="2C33BBEE" w14:textId="09675344" w:rsidR="00290797" w:rsidRPr="00290797" w:rsidRDefault="00290797" w:rsidP="00290797">
      <w:pPr>
        <w:rPr>
          <w:b w:val="0"/>
          <w:bCs/>
          <w:sz w:val="56"/>
          <w:szCs w:val="56"/>
        </w:rPr>
      </w:pPr>
    </w:p>
    <w:p w14:paraId="57BD5EFE" w14:textId="77777777" w:rsidR="00290797" w:rsidRPr="00290797" w:rsidRDefault="00290797" w:rsidP="00290797">
      <w:pPr>
        <w:rPr>
          <w:b w:val="0"/>
          <w:bCs/>
          <w:sz w:val="56"/>
          <w:szCs w:val="56"/>
        </w:rPr>
      </w:pPr>
      <w:r w:rsidRPr="00290797">
        <w:rPr>
          <w:b w:val="0"/>
          <w:bCs/>
          <w:sz w:val="56"/>
          <w:szCs w:val="56"/>
        </w:rPr>
        <w:t>Contracts are considered legally “sacred.” And more often than not, whatever is written (and signed) will be upheld by a court of law, with all things being equal.</w:t>
      </w:r>
    </w:p>
    <w:p w14:paraId="16F225B2" w14:textId="77777777" w:rsidR="00290797" w:rsidRPr="00290797" w:rsidRDefault="00290797" w:rsidP="00290797">
      <w:pPr>
        <w:rPr>
          <w:b w:val="0"/>
          <w:bCs/>
          <w:sz w:val="56"/>
          <w:szCs w:val="56"/>
        </w:rPr>
      </w:pPr>
      <w:r w:rsidRPr="00290797">
        <w:rPr>
          <w:b w:val="0"/>
          <w:bCs/>
          <w:sz w:val="56"/>
          <w:szCs w:val="56"/>
        </w:rPr>
        <w:t>Unfortunately, it’s common practice for individuals and companies to give “their word” on a contract without actually signing something. Generally speaking, a verbal agreement is legally binding (provided it meets certain requirements). However, the biggest difficulty with it is either party’s inability to prove without a shadow of a doubt what was agreed upon.</w:t>
      </w:r>
    </w:p>
    <w:p w14:paraId="629CD4F6" w14:textId="78C1D041" w:rsidR="00290797" w:rsidRPr="00290797" w:rsidRDefault="00290797" w:rsidP="00290797">
      <w:pPr>
        <w:rPr>
          <w:b w:val="0"/>
          <w:bCs/>
          <w:sz w:val="56"/>
          <w:szCs w:val="56"/>
        </w:rPr>
      </w:pPr>
      <w:r w:rsidRPr="00290797">
        <w:rPr>
          <w:b w:val="0"/>
          <w:bCs/>
          <w:sz w:val="56"/>
          <w:szCs w:val="56"/>
        </w:rPr>
        <mc:AlternateContent>
          <mc:Choice Requires="wps">
            <w:drawing>
              <wp:inline distT="0" distB="0" distL="0" distR="0" wp14:anchorId="203696F8" wp14:editId="28E1C7FC">
                <wp:extent cx="304800" cy="304800"/>
                <wp:effectExtent l="0" t="0" r="0" b="0"/>
                <wp:docPr id="7" name="Rectangl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60BB18" id="Rectangle 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35A2BD28" w14:textId="77777777" w:rsidR="00290797" w:rsidRPr="00290797" w:rsidRDefault="00290797" w:rsidP="00290797">
      <w:pPr>
        <w:rPr>
          <w:b w:val="0"/>
          <w:bCs/>
          <w:sz w:val="56"/>
          <w:szCs w:val="56"/>
        </w:rPr>
      </w:pPr>
      <w:r w:rsidRPr="00290797">
        <w:rPr>
          <w:b w:val="0"/>
          <w:bCs/>
          <w:sz w:val="56"/>
          <w:szCs w:val="56"/>
        </w:rPr>
        <w:t>For example, if you were to give “your word” and for whatever reason, you couldn’t keep it or there is a significant disparity between what was said and done, it’s possible that a lawsuit might be leveled against you. This is doubly so if the plaintiff suffers significant loss or damage because of what was said (or not said).</w:t>
      </w:r>
    </w:p>
    <w:p w14:paraId="3F3F6E90" w14:textId="77777777" w:rsidR="00290797" w:rsidRPr="00290797" w:rsidRDefault="00290797" w:rsidP="00290797">
      <w:pPr>
        <w:rPr>
          <w:bCs/>
          <w:sz w:val="56"/>
          <w:szCs w:val="56"/>
        </w:rPr>
      </w:pPr>
      <w:r w:rsidRPr="00290797">
        <w:rPr>
          <w:bCs/>
          <w:sz w:val="56"/>
          <w:szCs w:val="56"/>
        </w:rPr>
        <w:t>6. Putting Your Assets Under One Entity</w:t>
      </w:r>
    </w:p>
    <w:p w14:paraId="7F816BA4" w14:textId="77777777" w:rsidR="00290797" w:rsidRPr="00290797" w:rsidRDefault="00290797" w:rsidP="00290797">
      <w:pPr>
        <w:rPr>
          <w:b w:val="0"/>
          <w:bCs/>
          <w:sz w:val="56"/>
          <w:szCs w:val="56"/>
        </w:rPr>
      </w:pPr>
      <w:r w:rsidRPr="00290797">
        <w:rPr>
          <w:b w:val="0"/>
          <w:bCs/>
          <w:sz w:val="56"/>
          <w:szCs w:val="56"/>
        </w:rPr>
        <w:t>In a civil case, it’s not about if you should go through with a lawsuit to seek monetary compensation in damages. Instead, it’s about if the respondent has the money to settle the case if the judge rules against them.</w:t>
      </w:r>
    </w:p>
    <w:p w14:paraId="230B70E9" w14:textId="77777777" w:rsidR="00290797" w:rsidRPr="00290797" w:rsidRDefault="00290797" w:rsidP="00290797">
      <w:pPr>
        <w:rPr>
          <w:b w:val="0"/>
          <w:bCs/>
          <w:sz w:val="56"/>
          <w:szCs w:val="56"/>
        </w:rPr>
      </w:pPr>
      <w:r w:rsidRPr="00290797">
        <w:rPr>
          <w:b w:val="0"/>
          <w:bCs/>
          <w:sz w:val="56"/>
          <w:szCs w:val="56"/>
        </w:rPr>
        <w:t>Suppose Person A wishes to file a lawsuit against your business. However, he discovers that the business has little to no assets that can be used for recompense. In this case, chances are Person A may reconsider pursuing the suit; their lawyer might even advise them against it.</w:t>
      </w:r>
    </w:p>
    <w:p w14:paraId="08F757B7" w14:textId="77777777" w:rsidR="00290797" w:rsidRPr="00290797" w:rsidRDefault="00290797" w:rsidP="00290797">
      <w:pPr>
        <w:rPr>
          <w:b w:val="0"/>
          <w:bCs/>
          <w:sz w:val="56"/>
          <w:szCs w:val="56"/>
        </w:rPr>
      </w:pPr>
      <w:r w:rsidRPr="00290797">
        <w:rPr>
          <w:b w:val="0"/>
          <w:bCs/>
          <w:sz w:val="56"/>
          <w:szCs w:val="56"/>
        </w:rPr>
        <w:t>As a real estate investor with a lot of properties in your portfolio, one way to avoid putting all your eggs in one basket is to </w:t>
      </w:r>
      <w:hyperlink r:id="rId16" w:tgtFrame="_blank" w:history="1">
        <w:r w:rsidRPr="00290797">
          <w:rPr>
            <w:rStyle w:val="Hyperlink"/>
            <w:b w:val="0"/>
            <w:bCs/>
            <w:sz w:val="56"/>
            <w:szCs w:val="56"/>
          </w:rPr>
          <w:t>create an LLC</w:t>
        </w:r>
      </w:hyperlink>
      <w:r w:rsidRPr="00290797">
        <w:rPr>
          <w:b w:val="0"/>
          <w:bCs/>
          <w:sz w:val="56"/>
          <w:szCs w:val="56"/>
        </w:rPr>
        <w:t> for each property. This way, you create a legal shield for each property; lawsuits directed at other properties in your portfolio won’t affect the other entities.</w:t>
      </w:r>
    </w:p>
    <w:p w14:paraId="13ECBC62" w14:textId="77777777" w:rsidR="00290797" w:rsidRPr="00290797" w:rsidRDefault="00290797" w:rsidP="00290797">
      <w:pPr>
        <w:rPr>
          <w:bCs/>
          <w:sz w:val="56"/>
          <w:szCs w:val="56"/>
        </w:rPr>
      </w:pPr>
      <w:r w:rsidRPr="00290797">
        <w:rPr>
          <w:bCs/>
          <w:sz w:val="56"/>
          <w:szCs w:val="56"/>
        </w:rPr>
        <w:t>7. Providing Misleading or Incorrect Information That Leads to Monetary Loss</w:t>
      </w:r>
    </w:p>
    <w:p w14:paraId="7C03B837" w14:textId="436B60A4" w:rsidR="00290797" w:rsidRPr="00290797" w:rsidRDefault="00290797" w:rsidP="00290797">
      <w:pPr>
        <w:rPr>
          <w:b w:val="0"/>
          <w:bCs/>
          <w:sz w:val="56"/>
          <w:szCs w:val="56"/>
        </w:rPr>
      </w:pPr>
    </w:p>
    <w:p w14:paraId="35BF1429" w14:textId="77777777" w:rsidR="00290797" w:rsidRPr="00290797" w:rsidRDefault="00290797" w:rsidP="00290797">
      <w:pPr>
        <w:rPr>
          <w:b w:val="0"/>
          <w:bCs/>
          <w:sz w:val="56"/>
          <w:szCs w:val="56"/>
        </w:rPr>
      </w:pPr>
      <w:r w:rsidRPr="00290797">
        <w:rPr>
          <w:b w:val="0"/>
          <w:bCs/>
          <w:sz w:val="56"/>
          <w:szCs w:val="56"/>
        </w:rPr>
        <w:t>Most real estate transactions, especially property purchases, usually involve a lot of money. Therefore, it’s reasonable to expect that anybody who suffers substantial monetary loss may seek legal recompense if the loss was a result of incorrect or misleading information that you provided.</w:t>
      </w:r>
    </w:p>
    <w:p w14:paraId="7E753E3C" w14:textId="77777777" w:rsidR="00290797" w:rsidRPr="00290797" w:rsidRDefault="00290797" w:rsidP="00290797">
      <w:pPr>
        <w:rPr>
          <w:b w:val="0"/>
          <w:bCs/>
          <w:sz w:val="56"/>
          <w:szCs w:val="56"/>
        </w:rPr>
      </w:pPr>
      <w:r w:rsidRPr="00290797">
        <w:rPr>
          <w:b w:val="0"/>
          <w:bCs/>
          <w:sz w:val="56"/>
          <w:szCs w:val="56"/>
        </w:rPr>
        <w:t>An example is if something materially important about the </w:t>
      </w:r>
      <w:hyperlink r:id="rId17" w:tgtFrame="_blank" w:history="1">
        <w:r w:rsidRPr="00290797">
          <w:rPr>
            <w:rStyle w:val="Hyperlink"/>
            <w:b w:val="0"/>
            <w:bCs/>
            <w:sz w:val="56"/>
            <w:szCs w:val="56"/>
          </w:rPr>
          <w:t>history of a property</w:t>
        </w:r>
      </w:hyperlink>
      <w:r w:rsidRPr="00290797">
        <w:rPr>
          <w:b w:val="0"/>
          <w:bCs/>
          <w:sz w:val="56"/>
          <w:szCs w:val="56"/>
        </w:rPr>
        <w:t> wasn’t revealed but should have been before the sale closed, then a real estate agent could easily get sued by the buyer.</w:t>
      </w:r>
    </w:p>
    <w:p w14:paraId="72E17FBA" w14:textId="77777777" w:rsidR="00290797" w:rsidRPr="00290797" w:rsidRDefault="00290797" w:rsidP="00290797">
      <w:pPr>
        <w:rPr>
          <w:bCs/>
          <w:sz w:val="56"/>
          <w:szCs w:val="56"/>
        </w:rPr>
      </w:pPr>
      <w:r w:rsidRPr="00290797">
        <w:rPr>
          <w:bCs/>
          <w:sz w:val="56"/>
          <w:szCs w:val="56"/>
        </w:rPr>
        <w:t>8. Sexual Harassment in the Workplace</w:t>
      </w:r>
    </w:p>
    <w:p w14:paraId="4FEDED31" w14:textId="77777777" w:rsidR="00290797" w:rsidRPr="00290797" w:rsidRDefault="00290797" w:rsidP="00290797">
      <w:pPr>
        <w:rPr>
          <w:b w:val="0"/>
          <w:bCs/>
          <w:sz w:val="56"/>
          <w:szCs w:val="56"/>
        </w:rPr>
      </w:pPr>
      <w:r w:rsidRPr="00290797">
        <w:rPr>
          <w:b w:val="0"/>
          <w:bCs/>
          <w:sz w:val="56"/>
          <w:szCs w:val="56"/>
        </w:rPr>
        <w:t>This point only applies if you have workers employed. The unfortunate thing about alleged sexual harassment in the workplace is that even if you, the business owner, do not condone or engage in such behavior, the business might still be sued by the victim for allegedly permitting a “hostile environment.”</w:t>
      </w:r>
    </w:p>
    <w:p w14:paraId="75B15CEB" w14:textId="77777777" w:rsidR="00290797" w:rsidRPr="00290797" w:rsidRDefault="00290797" w:rsidP="00290797">
      <w:pPr>
        <w:rPr>
          <w:b w:val="0"/>
          <w:bCs/>
          <w:sz w:val="56"/>
          <w:szCs w:val="56"/>
        </w:rPr>
      </w:pPr>
      <w:r w:rsidRPr="00290797">
        <w:rPr>
          <w:b w:val="0"/>
          <w:bCs/>
          <w:sz w:val="56"/>
          <w:szCs w:val="56"/>
        </w:rPr>
        <w:t>Writing out a company policy that explicitly prohibits any inappropriate sexual behavior toward coworkers is a start. However (and more importantly), you should also ensure that any inappropriate behavior reported to management is promptly and properly investigated. Any proven wrongdoing is adequately sanctioned consistent with the written policy.</w:t>
      </w:r>
    </w:p>
    <w:p w14:paraId="3046A7B2" w14:textId="77777777" w:rsidR="00290797" w:rsidRPr="00290797" w:rsidRDefault="00290797" w:rsidP="00290797">
      <w:pPr>
        <w:rPr>
          <w:b w:val="0"/>
          <w:bCs/>
          <w:sz w:val="56"/>
          <w:szCs w:val="56"/>
        </w:rPr>
      </w:pPr>
      <w:r w:rsidRPr="00290797">
        <w:rPr>
          <w:b w:val="0"/>
          <w:bCs/>
          <w:sz w:val="56"/>
          <w:szCs w:val="56"/>
        </w:rPr>
        <w:t>One notable example is the </w:t>
      </w:r>
      <w:hyperlink r:id="rId18" w:tgtFrame="_blank" w:history="1">
        <w:r w:rsidRPr="00290797">
          <w:rPr>
            <w:rStyle w:val="Hyperlink"/>
            <w:b w:val="0"/>
            <w:bCs/>
            <w:sz w:val="56"/>
            <w:szCs w:val="56"/>
          </w:rPr>
          <w:t>SEC investigation into gaming company Activision Blizzard</w:t>
        </w:r>
      </w:hyperlink>
      <w:r w:rsidRPr="00290797">
        <w:rPr>
          <w:b w:val="0"/>
          <w:bCs/>
          <w:sz w:val="56"/>
          <w:szCs w:val="56"/>
        </w:rPr>
        <w:t> due to allegations of workplace discrimination and sexual harassment.</w:t>
      </w:r>
    </w:p>
    <w:p w14:paraId="219C291D" w14:textId="77777777" w:rsidR="00290797" w:rsidRPr="00290797" w:rsidRDefault="00290797" w:rsidP="00290797">
      <w:pPr>
        <w:rPr>
          <w:bCs/>
          <w:sz w:val="56"/>
          <w:szCs w:val="56"/>
        </w:rPr>
      </w:pPr>
      <w:r w:rsidRPr="00290797">
        <w:rPr>
          <w:bCs/>
          <w:sz w:val="56"/>
          <w:szCs w:val="56"/>
        </w:rPr>
        <w:t>Conclusion</w:t>
      </w:r>
    </w:p>
    <w:p w14:paraId="7EE20204" w14:textId="77777777" w:rsidR="00290797" w:rsidRPr="00290797" w:rsidRDefault="00290797" w:rsidP="00290797">
      <w:pPr>
        <w:rPr>
          <w:b w:val="0"/>
          <w:bCs/>
          <w:sz w:val="56"/>
          <w:szCs w:val="56"/>
        </w:rPr>
      </w:pPr>
      <w:r w:rsidRPr="00290797">
        <w:rPr>
          <w:b w:val="0"/>
          <w:bCs/>
          <w:sz w:val="56"/>
          <w:szCs w:val="56"/>
        </w:rPr>
        <w:t>Anybody can be sued for absolutely any reason, and in fact, they can be sued for no reason at all. That is simply the nature of the beast that is the American legal system. However, this doesn’t mean that you can’t do anything about it. You can minimize the chances of this happening, and if it does, assuming you’ve taken our advice, you will be forewarned and forearmed.</w:t>
      </w:r>
    </w:p>
    <w:p w14:paraId="03C113CE" w14:textId="77777777" w:rsidR="00285BBD" w:rsidRPr="00290797" w:rsidRDefault="00285BBD" w:rsidP="00290797">
      <w:pPr>
        <w:rPr>
          <w:b w:val="0"/>
          <w:bCs/>
          <w:sz w:val="56"/>
          <w:szCs w:val="56"/>
        </w:rPr>
      </w:pPr>
    </w:p>
    <w:sectPr w:rsidR="00285BBD" w:rsidRPr="002907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46D90"/>
    <w:multiLevelType w:val="multilevel"/>
    <w:tmpl w:val="F8F45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EC1043"/>
    <w:multiLevelType w:val="multilevel"/>
    <w:tmpl w:val="36E2C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812AC4"/>
    <w:multiLevelType w:val="multilevel"/>
    <w:tmpl w:val="96A82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EC1C7B"/>
    <w:multiLevelType w:val="multilevel"/>
    <w:tmpl w:val="A2226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760577C"/>
    <w:multiLevelType w:val="multilevel"/>
    <w:tmpl w:val="E7704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870168"/>
    <w:multiLevelType w:val="multilevel"/>
    <w:tmpl w:val="4FBC7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0907F7"/>
    <w:multiLevelType w:val="multilevel"/>
    <w:tmpl w:val="895CFB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CF14C2"/>
    <w:multiLevelType w:val="multilevel"/>
    <w:tmpl w:val="26E44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30783F"/>
    <w:multiLevelType w:val="multilevel"/>
    <w:tmpl w:val="AE44E7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C16741C"/>
    <w:multiLevelType w:val="multilevel"/>
    <w:tmpl w:val="3C6C4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2EE7FB0"/>
    <w:multiLevelType w:val="multilevel"/>
    <w:tmpl w:val="C70E0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FDF1BB6"/>
    <w:multiLevelType w:val="multilevel"/>
    <w:tmpl w:val="95904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37A6B82"/>
    <w:multiLevelType w:val="multilevel"/>
    <w:tmpl w:val="60FC1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1"/>
  </w:num>
  <w:num w:numId="4">
    <w:abstractNumId w:val="5"/>
  </w:num>
  <w:num w:numId="5">
    <w:abstractNumId w:val="11"/>
  </w:num>
  <w:num w:numId="6">
    <w:abstractNumId w:val="10"/>
  </w:num>
  <w:num w:numId="7">
    <w:abstractNumId w:val="9"/>
  </w:num>
  <w:num w:numId="8">
    <w:abstractNumId w:val="6"/>
  </w:num>
  <w:num w:numId="9">
    <w:abstractNumId w:val="12"/>
  </w:num>
  <w:num w:numId="10">
    <w:abstractNumId w:val="0"/>
  </w:num>
  <w:num w:numId="11">
    <w:abstractNumId w:val="7"/>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7FB"/>
    <w:rsid w:val="000F2425"/>
    <w:rsid w:val="0014780D"/>
    <w:rsid w:val="00232A84"/>
    <w:rsid w:val="00285BBD"/>
    <w:rsid w:val="00290797"/>
    <w:rsid w:val="002A7C25"/>
    <w:rsid w:val="00336024"/>
    <w:rsid w:val="00350C02"/>
    <w:rsid w:val="00524DDC"/>
    <w:rsid w:val="005405AB"/>
    <w:rsid w:val="0070728E"/>
    <w:rsid w:val="0073418B"/>
    <w:rsid w:val="007D6032"/>
    <w:rsid w:val="008102B5"/>
    <w:rsid w:val="00810D68"/>
    <w:rsid w:val="008C47FB"/>
    <w:rsid w:val="00A95050"/>
    <w:rsid w:val="00BA61C7"/>
    <w:rsid w:val="00C65E14"/>
    <w:rsid w:val="00D10D45"/>
    <w:rsid w:val="00D4563D"/>
    <w:rsid w:val="00FD77DE"/>
    <w:rsid w:val="00FF3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CD68D"/>
  <w15:docId w15:val="{46FFFEA2-C371-4ADA-B783-52EDB69C9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b/>
        <w:sz w:val="56"/>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418B"/>
    <w:rPr>
      <w:color w:val="0000FF" w:themeColor="hyperlink"/>
      <w:u w:val="single"/>
    </w:rPr>
  </w:style>
  <w:style w:type="character" w:styleId="UnresolvedMention">
    <w:name w:val="Unresolved Mention"/>
    <w:basedOn w:val="DefaultParagraphFont"/>
    <w:uiPriority w:val="99"/>
    <w:semiHidden/>
    <w:unhideWhenUsed/>
    <w:rsid w:val="007341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262729">
      <w:bodyDiv w:val="1"/>
      <w:marLeft w:val="0"/>
      <w:marRight w:val="0"/>
      <w:marTop w:val="0"/>
      <w:marBottom w:val="0"/>
      <w:divBdr>
        <w:top w:val="none" w:sz="0" w:space="0" w:color="auto"/>
        <w:left w:val="none" w:sz="0" w:space="0" w:color="auto"/>
        <w:bottom w:val="none" w:sz="0" w:space="0" w:color="auto"/>
        <w:right w:val="none" w:sz="0" w:space="0" w:color="auto"/>
      </w:divBdr>
      <w:divsChild>
        <w:div w:id="1520583301">
          <w:marLeft w:val="0"/>
          <w:marRight w:val="0"/>
          <w:marTop w:val="0"/>
          <w:marBottom w:val="0"/>
          <w:divBdr>
            <w:top w:val="none" w:sz="0" w:space="0" w:color="auto"/>
            <w:left w:val="none" w:sz="0" w:space="0" w:color="auto"/>
            <w:bottom w:val="none" w:sz="0" w:space="0" w:color="auto"/>
            <w:right w:val="none" w:sz="0" w:space="0" w:color="auto"/>
          </w:divBdr>
          <w:divsChild>
            <w:div w:id="1530486540">
              <w:marLeft w:val="0"/>
              <w:marRight w:val="0"/>
              <w:marTop w:val="0"/>
              <w:marBottom w:val="1680"/>
              <w:divBdr>
                <w:top w:val="none" w:sz="0" w:space="0" w:color="auto"/>
                <w:left w:val="none" w:sz="0" w:space="0" w:color="auto"/>
                <w:bottom w:val="none" w:sz="0" w:space="0" w:color="auto"/>
                <w:right w:val="none" w:sz="0" w:space="0" w:color="auto"/>
              </w:divBdr>
              <w:divsChild>
                <w:div w:id="1829244858">
                  <w:marLeft w:val="0"/>
                  <w:marRight w:val="0"/>
                  <w:marTop w:val="0"/>
                  <w:marBottom w:val="0"/>
                  <w:divBdr>
                    <w:top w:val="none" w:sz="0" w:space="0" w:color="auto"/>
                    <w:left w:val="none" w:sz="0" w:space="0" w:color="auto"/>
                    <w:bottom w:val="none" w:sz="0" w:space="0" w:color="auto"/>
                    <w:right w:val="none" w:sz="0" w:space="0" w:color="auto"/>
                  </w:divBdr>
                  <w:divsChild>
                    <w:div w:id="1369840011">
                      <w:marLeft w:val="0"/>
                      <w:marRight w:val="0"/>
                      <w:marTop w:val="0"/>
                      <w:marBottom w:val="840"/>
                      <w:divBdr>
                        <w:top w:val="none" w:sz="0" w:space="0" w:color="auto"/>
                        <w:left w:val="none" w:sz="0" w:space="0" w:color="auto"/>
                        <w:bottom w:val="none" w:sz="0" w:space="0" w:color="auto"/>
                        <w:right w:val="none" w:sz="0" w:space="0" w:color="auto"/>
                      </w:divBdr>
                      <w:divsChild>
                        <w:div w:id="378822778">
                          <w:marLeft w:val="0"/>
                          <w:marRight w:val="0"/>
                          <w:marTop w:val="0"/>
                          <w:marBottom w:val="0"/>
                          <w:divBdr>
                            <w:top w:val="none" w:sz="0" w:space="0" w:color="auto"/>
                            <w:left w:val="none" w:sz="0" w:space="0" w:color="auto"/>
                            <w:bottom w:val="none" w:sz="0" w:space="0" w:color="auto"/>
                            <w:right w:val="none" w:sz="0" w:space="0" w:color="auto"/>
                          </w:divBdr>
                          <w:divsChild>
                            <w:div w:id="542442440">
                              <w:marLeft w:val="0"/>
                              <w:marRight w:val="0"/>
                              <w:marTop w:val="1200"/>
                              <w:marBottom w:val="0"/>
                              <w:divBdr>
                                <w:top w:val="none" w:sz="0" w:space="0" w:color="auto"/>
                                <w:left w:val="none" w:sz="0" w:space="0" w:color="auto"/>
                                <w:bottom w:val="none" w:sz="0" w:space="0" w:color="auto"/>
                                <w:right w:val="none" w:sz="0" w:space="0" w:color="auto"/>
                              </w:divBdr>
                              <w:divsChild>
                                <w:div w:id="1719284880">
                                  <w:marLeft w:val="0"/>
                                  <w:marRight w:val="0"/>
                                  <w:marTop w:val="0"/>
                                  <w:marBottom w:val="0"/>
                                  <w:divBdr>
                                    <w:top w:val="none" w:sz="0" w:space="0" w:color="auto"/>
                                    <w:left w:val="none" w:sz="0" w:space="0" w:color="auto"/>
                                    <w:bottom w:val="none" w:sz="0" w:space="0" w:color="auto"/>
                                    <w:right w:val="none" w:sz="0" w:space="0" w:color="auto"/>
                                  </w:divBdr>
                                  <w:divsChild>
                                    <w:div w:id="1974870491">
                                      <w:marLeft w:val="0"/>
                                      <w:marRight w:val="0"/>
                                      <w:marTop w:val="480"/>
                                      <w:marBottom w:val="0"/>
                                      <w:divBdr>
                                        <w:top w:val="none" w:sz="0" w:space="0" w:color="auto"/>
                                        <w:left w:val="none" w:sz="0" w:space="0" w:color="auto"/>
                                        <w:bottom w:val="none" w:sz="0" w:space="0" w:color="auto"/>
                                        <w:right w:val="none" w:sz="0" w:space="0" w:color="auto"/>
                                      </w:divBdr>
                                      <w:divsChild>
                                        <w:div w:id="9097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70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0192097">
              <w:marLeft w:val="0"/>
              <w:marRight w:val="0"/>
              <w:marTop w:val="0"/>
              <w:marBottom w:val="1680"/>
              <w:divBdr>
                <w:top w:val="none" w:sz="0" w:space="0" w:color="auto"/>
                <w:left w:val="none" w:sz="0" w:space="0" w:color="auto"/>
                <w:bottom w:val="none" w:sz="0" w:space="0" w:color="auto"/>
                <w:right w:val="none" w:sz="0" w:space="0" w:color="auto"/>
              </w:divBdr>
              <w:divsChild>
                <w:div w:id="687756592">
                  <w:marLeft w:val="0"/>
                  <w:marRight w:val="0"/>
                  <w:marTop w:val="0"/>
                  <w:marBottom w:val="0"/>
                  <w:divBdr>
                    <w:top w:val="none" w:sz="0" w:space="0" w:color="auto"/>
                    <w:left w:val="none" w:sz="0" w:space="0" w:color="auto"/>
                    <w:bottom w:val="none" w:sz="0" w:space="0" w:color="auto"/>
                    <w:right w:val="none" w:sz="0" w:space="0" w:color="auto"/>
                  </w:divBdr>
                  <w:divsChild>
                    <w:div w:id="1146974163">
                      <w:marLeft w:val="0"/>
                      <w:marRight w:val="0"/>
                      <w:marTop w:val="0"/>
                      <w:marBottom w:val="0"/>
                      <w:divBdr>
                        <w:top w:val="none" w:sz="0" w:space="0" w:color="auto"/>
                        <w:left w:val="none" w:sz="0" w:space="0" w:color="auto"/>
                        <w:bottom w:val="none" w:sz="0" w:space="0" w:color="auto"/>
                        <w:right w:val="none" w:sz="0" w:space="0" w:color="auto"/>
                      </w:divBdr>
                      <w:divsChild>
                        <w:div w:id="1880584565">
                          <w:marLeft w:val="0"/>
                          <w:marRight w:val="1660"/>
                          <w:marTop w:val="0"/>
                          <w:marBottom w:val="0"/>
                          <w:divBdr>
                            <w:top w:val="none" w:sz="0" w:space="0" w:color="auto"/>
                            <w:left w:val="none" w:sz="0" w:space="0" w:color="auto"/>
                            <w:bottom w:val="none" w:sz="0" w:space="0" w:color="auto"/>
                            <w:right w:val="none" w:sz="0" w:space="0" w:color="auto"/>
                          </w:divBdr>
                        </w:div>
                        <w:div w:id="1017582131">
                          <w:marLeft w:val="0"/>
                          <w:marRight w:val="0"/>
                          <w:marTop w:val="0"/>
                          <w:marBottom w:val="0"/>
                          <w:divBdr>
                            <w:top w:val="none" w:sz="0" w:space="0" w:color="auto"/>
                            <w:left w:val="none" w:sz="0" w:space="0" w:color="auto"/>
                            <w:bottom w:val="none" w:sz="0" w:space="0" w:color="auto"/>
                            <w:right w:val="none" w:sz="0" w:space="0" w:color="auto"/>
                          </w:divBdr>
                          <w:divsChild>
                            <w:div w:id="975916065">
                              <w:marLeft w:val="0"/>
                              <w:marRight w:val="0"/>
                              <w:marTop w:val="0"/>
                              <w:marBottom w:val="0"/>
                              <w:divBdr>
                                <w:top w:val="none" w:sz="0" w:space="0" w:color="auto"/>
                                <w:left w:val="none" w:sz="0" w:space="0" w:color="auto"/>
                                <w:bottom w:val="none" w:sz="0" w:space="0" w:color="auto"/>
                                <w:right w:val="none" w:sz="0" w:space="0" w:color="auto"/>
                              </w:divBdr>
                            </w:div>
                            <w:div w:id="629018369">
                              <w:marLeft w:val="0"/>
                              <w:marRight w:val="0"/>
                              <w:marTop w:val="0"/>
                              <w:marBottom w:val="0"/>
                              <w:divBdr>
                                <w:top w:val="none" w:sz="0" w:space="0" w:color="auto"/>
                                <w:left w:val="none" w:sz="0" w:space="0" w:color="auto"/>
                                <w:bottom w:val="none" w:sz="0" w:space="0" w:color="auto"/>
                                <w:right w:val="none" w:sz="0" w:space="0" w:color="auto"/>
                              </w:divBdr>
                            </w:div>
                            <w:div w:id="524641159">
                              <w:marLeft w:val="0"/>
                              <w:marRight w:val="0"/>
                              <w:marTop w:val="0"/>
                              <w:marBottom w:val="0"/>
                              <w:divBdr>
                                <w:top w:val="none" w:sz="0" w:space="0" w:color="auto"/>
                                <w:left w:val="none" w:sz="0" w:space="0" w:color="auto"/>
                                <w:bottom w:val="none" w:sz="0" w:space="0" w:color="auto"/>
                                <w:right w:val="none" w:sz="0" w:space="0" w:color="auto"/>
                              </w:divBdr>
                            </w:div>
                            <w:div w:id="1430151492">
                              <w:marLeft w:val="0"/>
                              <w:marRight w:val="0"/>
                              <w:marTop w:val="0"/>
                              <w:marBottom w:val="0"/>
                              <w:divBdr>
                                <w:top w:val="none" w:sz="0" w:space="0" w:color="auto"/>
                                <w:left w:val="none" w:sz="0" w:space="0" w:color="auto"/>
                                <w:bottom w:val="none" w:sz="0" w:space="0" w:color="auto"/>
                                <w:right w:val="none" w:sz="0" w:space="0" w:color="auto"/>
                              </w:divBdr>
                            </w:div>
                            <w:div w:id="539899423">
                              <w:marLeft w:val="0"/>
                              <w:marRight w:val="0"/>
                              <w:marTop w:val="0"/>
                              <w:marBottom w:val="0"/>
                              <w:divBdr>
                                <w:top w:val="none" w:sz="0" w:space="0" w:color="auto"/>
                                <w:left w:val="none" w:sz="0" w:space="0" w:color="auto"/>
                                <w:bottom w:val="none" w:sz="0" w:space="0" w:color="auto"/>
                                <w:right w:val="none" w:sz="0" w:space="0" w:color="auto"/>
                              </w:divBdr>
                            </w:div>
                            <w:div w:id="1703241745">
                              <w:marLeft w:val="0"/>
                              <w:marRight w:val="0"/>
                              <w:marTop w:val="0"/>
                              <w:marBottom w:val="0"/>
                              <w:divBdr>
                                <w:top w:val="none" w:sz="0" w:space="0" w:color="auto"/>
                                <w:left w:val="none" w:sz="0" w:space="0" w:color="auto"/>
                                <w:bottom w:val="none" w:sz="0" w:space="0" w:color="auto"/>
                                <w:right w:val="none" w:sz="0" w:space="0" w:color="auto"/>
                              </w:divBdr>
                            </w:div>
                            <w:div w:id="2007896589">
                              <w:marLeft w:val="0"/>
                              <w:marRight w:val="0"/>
                              <w:marTop w:val="0"/>
                              <w:marBottom w:val="0"/>
                              <w:divBdr>
                                <w:top w:val="none" w:sz="0" w:space="0" w:color="auto"/>
                                <w:left w:val="none" w:sz="0" w:space="0" w:color="auto"/>
                                <w:bottom w:val="none" w:sz="0" w:space="0" w:color="auto"/>
                                <w:right w:val="none" w:sz="0" w:space="0" w:color="auto"/>
                              </w:divBdr>
                            </w:div>
                            <w:div w:id="140733120">
                              <w:marLeft w:val="0"/>
                              <w:marRight w:val="0"/>
                              <w:marTop w:val="0"/>
                              <w:marBottom w:val="0"/>
                              <w:divBdr>
                                <w:top w:val="none" w:sz="0" w:space="0" w:color="auto"/>
                                <w:left w:val="none" w:sz="0" w:space="0" w:color="auto"/>
                                <w:bottom w:val="none" w:sz="0" w:space="0" w:color="auto"/>
                                <w:right w:val="none" w:sz="0" w:space="0" w:color="auto"/>
                              </w:divBdr>
                            </w:div>
                            <w:div w:id="166431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9761078">
          <w:marLeft w:val="0"/>
          <w:marRight w:val="0"/>
          <w:marTop w:val="0"/>
          <w:marBottom w:val="0"/>
          <w:divBdr>
            <w:top w:val="none" w:sz="0" w:space="0" w:color="auto"/>
            <w:left w:val="none" w:sz="0" w:space="0" w:color="auto"/>
            <w:bottom w:val="none" w:sz="0" w:space="0" w:color="auto"/>
            <w:right w:val="none" w:sz="0" w:space="0" w:color="auto"/>
          </w:divBdr>
          <w:divsChild>
            <w:div w:id="1681006883">
              <w:marLeft w:val="0"/>
              <w:marRight w:val="0"/>
              <w:marTop w:val="0"/>
              <w:marBottom w:val="1680"/>
              <w:divBdr>
                <w:top w:val="none" w:sz="0" w:space="0" w:color="auto"/>
                <w:left w:val="none" w:sz="0" w:space="0" w:color="auto"/>
                <w:bottom w:val="none" w:sz="0" w:space="0" w:color="auto"/>
                <w:right w:val="none" w:sz="0" w:space="0" w:color="auto"/>
              </w:divBdr>
              <w:divsChild>
                <w:div w:id="500005015">
                  <w:marLeft w:val="0"/>
                  <w:marRight w:val="0"/>
                  <w:marTop w:val="0"/>
                  <w:marBottom w:val="0"/>
                  <w:divBdr>
                    <w:top w:val="none" w:sz="0" w:space="0" w:color="auto"/>
                    <w:left w:val="none" w:sz="0" w:space="0" w:color="auto"/>
                    <w:bottom w:val="none" w:sz="0" w:space="0" w:color="auto"/>
                    <w:right w:val="none" w:sz="0" w:space="0" w:color="auto"/>
                  </w:divBdr>
                  <w:divsChild>
                    <w:div w:id="1752698748">
                      <w:marLeft w:val="0"/>
                      <w:marRight w:val="0"/>
                      <w:marTop w:val="0"/>
                      <w:marBottom w:val="0"/>
                      <w:divBdr>
                        <w:top w:val="none" w:sz="0" w:space="0" w:color="auto"/>
                        <w:left w:val="none" w:sz="0" w:space="0" w:color="auto"/>
                        <w:bottom w:val="none" w:sz="0" w:space="0" w:color="auto"/>
                        <w:right w:val="none" w:sz="0" w:space="0" w:color="auto"/>
                      </w:divBdr>
                      <w:divsChild>
                        <w:div w:id="1576283255">
                          <w:marLeft w:val="0"/>
                          <w:marRight w:val="0"/>
                          <w:marTop w:val="0"/>
                          <w:marBottom w:val="0"/>
                          <w:divBdr>
                            <w:top w:val="none" w:sz="0" w:space="0" w:color="auto"/>
                            <w:left w:val="none" w:sz="0" w:space="0" w:color="auto"/>
                            <w:bottom w:val="none" w:sz="0" w:space="0" w:color="auto"/>
                            <w:right w:val="none" w:sz="0" w:space="0" w:color="auto"/>
                          </w:divBdr>
                          <w:divsChild>
                            <w:div w:id="496464346">
                              <w:marLeft w:val="0"/>
                              <w:marRight w:val="0"/>
                              <w:marTop w:val="0"/>
                              <w:marBottom w:val="0"/>
                              <w:divBdr>
                                <w:top w:val="none" w:sz="0" w:space="0" w:color="auto"/>
                                <w:left w:val="none" w:sz="0" w:space="0" w:color="auto"/>
                                <w:bottom w:val="none" w:sz="0" w:space="0" w:color="auto"/>
                                <w:right w:val="none" w:sz="0" w:space="0" w:color="auto"/>
                              </w:divBdr>
                              <w:divsChild>
                                <w:div w:id="1886527848">
                                  <w:marLeft w:val="0"/>
                                  <w:marRight w:val="0"/>
                                  <w:marTop w:val="0"/>
                                  <w:marBottom w:val="0"/>
                                  <w:divBdr>
                                    <w:top w:val="none" w:sz="0" w:space="0" w:color="auto"/>
                                    <w:left w:val="none" w:sz="0" w:space="0" w:color="auto"/>
                                    <w:bottom w:val="none" w:sz="0" w:space="0" w:color="auto"/>
                                    <w:right w:val="none" w:sz="0" w:space="0" w:color="auto"/>
                                  </w:divBdr>
                                  <w:divsChild>
                                    <w:div w:id="1218320420">
                                      <w:marLeft w:val="0"/>
                                      <w:marRight w:val="-2400"/>
                                      <w:marTop w:val="0"/>
                                      <w:marBottom w:val="240"/>
                                      <w:divBdr>
                                        <w:top w:val="none" w:sz="0" w:space="0" w:color="auto"/>
                                        <w:left w:val="none" w:sz="0" w:space="0" w:color="auto"/>
                                        <w:bottom w:val="none" w:sz="0" w:space="0" w:color="auto"/>
                                        <w:right w:val="none" w:sz="0" w:space="0" w:color="auto"/>
                                      </w:divBdr>
                                      <w:divsChild>
                                        <w:div w:id="552042080">
                                          <w:marLeft w:val="0"/>
                                          <w:marRight w:val="0"/>
                                          <w:marTop w:val="0"/>
                                          <w:marBottom w:val="0"/>
                                          <w:divBdr>
                                            <w:top w:val="none" w:sz="0" w:space="0" w:color="auto"/>
                                            <w:left w:val="none" w:sz="0" w:space="0" w:color="auto"/>
                                            <w:bottom w:val="none" w:sz="0" w:space="0" w:color="auto"/>
                                            <w:right w:val="none" w:sz="0" w:space="0" w:color="auto"/>
                                          </w:divBdr>
                                          <w:divsChild>
                                            <w:div w:id="1250239221">
                                              <w:marLeft w:val="0"/>
                                              <w:marRight w:val="0"/>
                                              <w:marTop w:val="0"/>
                                              <w:marBottom w:val="0"/>
                                              <w:divBdr>
                                                <w:top w:val="none" w:sz="0" w:space="0" w:color="auto"/>
                                                <w:left w:val="none" w:sz="0" w:space="0" w:color="auto"/>
                                                <w:bottom w:val="none" w:sz="0" w:space="0" w:color="auto"/>
                                                <w:right w:val="none" w:sz="0" w:space="0" w:color="auto"/>
                                              </w:divBdr>
                                              <w:divsChild>
                                                <w:div w:id="1702853906">
                                                  <w:marLeft w:val="0"/>
                                                  <w:marRight w:val="0"/>
                                                  <w:marTop w:val="0"/>
                                                  <w:marBottom w:val="0"/>
                                                  <w:divBdr>
                                                    <w:top w:val="none" w:sz="0" w:space="0" w:color="auto"/>
                                                    <w:left w:val="none" w:sz="0" w:space="0" w:color="auto"/>
                                                    <w:bottom w:val="none" w:sz="0" w:space="0" w:color="auto"/>
                                                    <w:right w:val="none" w:sz="0" w:space="0" w:color="auto"/>
                                                  </w:divBdr>
                                                  <w:divsChild>
                                                    <w:div w:id="26635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251342">
                                          <w:marLeft w:val="0"/>
                                          <w:marRight w:val="0"/>
                                          <w:marTop w:val="0"/>
                                          <w:marBottom w:val="0"/>
                                          <w:divBdr>
                                            <w:top w:val="none" w:sz="0" w:space="0" w:color="auto"/>
                                            <w:left w:val="none" w:sz="0" w:space="0" w:color="auto"/>
                                            <w:bottom w:val="none" w:sz="0" w:space="0" w:color="auto"/>
                                            <w:right w:val="none" w:sz="0" w:space="0" w:color="auto"/>
                                          </w:divBdr>
                                          <w:divsChild>
                                            <w:div w:id="672486625">
                                              <w:marLeft w:val="0"/>
                                              <w:marRight w:val="0"/>
                                              <w:marTop w:val="360"/>
                                              <w:marBottom w:val="0"/>
                                              <w:divBdr>
                                                <w:top w:val="none" w:sz="0" w:space="0" w:color="auto"/>
                                                <w:left w:val="none" w:sz="0" w:space="0" w:color="auto"/>
                                                <w:bottom w:val="none" w:sz="0" w:space="0" w:color="auto"/>
                                                <w:right w:val="none" w:sz="0" w:space="0" w:color="auto"/>
                                              </w:divBdr>
                                              <w:divsChild>
                                                <w:div w:id="163606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85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1292660">
              <w:marLeft w:val="0"/>
              <w:marRight w:val="0"/>
              <w:marTop w:val="0"/>
              <w:marBottom w:val="1680"/>
              <w:divBdr>
                <w:top w:val="none" w:sz="0" w:space="0" w:color="auto"/>
                <w:left w:val="none" w:sz="0" w:space="0" w:color="auto"/>
                <w:bottom w:val="none" w:sz="0" w:space="0" w:color="auto"/>
                <w:right w:val="none" w:sz="0" w:space="0" w:color="auto"/>
              </w:divBdr>
              <w:divsChild>
                <w:div w:id="366609919">
                  <w:marLeft w:val="0"/>
                  <w:marRight w:val="0"/>
                  <w:marTop w:val="0"/>
                  <w:marBottom w:val="0"/>
                  <w:divBdr>
                    <w:top w:val="none" w:sz="0" w:space="0" w:color="auto"/>
                    <w:left w:val="none" w:sz="0" w:space="0" w:color="auto"/>
                    <w:bottom w:val="none" w:sz="0" w:space="0" w:color="auto"/>
                    <w:right w:val="none" w:sz="0" w:space="0" w:color="auto"/>
                  </w:divBdr>
                  <w:divsChild>
                    <w:div w:id="161737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654721">
      <w:bodyDiv w:val="1"/>
      <w:marLeft w:val="0"/>
      <w:marRight w:val="0"/>
      <w:marTop w:val="0"/>
      <w:marBottom w:val="0"/>
      <w:divBdr>
        <w:top w:val="none" w:sz="0" w:space="0" w:color="auto"/>
        <w:left w:val="none" w:sz="0" w:space="0" w:color="auto"/>
        <w:bottom w:val="none" w:sz="0" w:space="0" w:color="auto"/>
        <w:right w:val="none" w:sz="0" w:space="0" w:color="auto"/>
      </w:divBdr>
      <w:divsChild>
        <w:div w:id="614675908">
          <w:marLeft w:val="0"/>
          <w:marRight w:val="0"/>
          <w:marTop w:val="0"/>
          <w:marBottom w:val="0"/>
          <w:divBdr>
            <w:top w:val="none" w:sz="0" w:space="0" w:color="auto"/>
            <w:left w:val="none" w:sz="0" w:space="0" w:color="auto"/>
            <w:bottom w:val="none" w:sz="0" w:space="0" w:color="auto"/>
            <w:right w:val="none" w:sz="0" w:space="0" w:color="auto"/>
          </w:divBdr>
          <w:divsChild>
            <w:div w:id="1472333750">
              <w:marLeft w:val="0"/>
              <w:marRight w:val="0"/>
              <w:marTop w:val="0"/>
              <w:marBottom w:val="0"/>
              <w:divBdr>
                <w:top w:val="none" w:sz="0" w:space="0" w:color="auto"/>
                <w:left w:val="none" w:sz="0" w:space="0" w:color="auto"/>
                <w:bottom w:val="none" w:sz="0" w:space="0" w:color="auto"/>
                <w:right w:val="none" w:sz="0" w:space="0" w:color="auto"/>
              </w:divBdr>
            </w:div>
            <w:div w:id="1527134440">
              <w:marLeft w:val="0"/>
              <w:marRight w:val="0"/>
              <w:marTop w:val="0"/>
              <w:marBottom w:val="0"/>
              <w:divBdr>
                <w:top w:val="none" w:sz="0" w:space="0" w:color="auto"/>
                <w:left w:val="none" w:sz="0" w:space="0" w:color="auto"/>
                <w:bottom w:val="none" w:sz="0" w:space="0" w:color="auto"/>
                <w:right w:val="none" w:sz="0" w:space="0" w:color="auto"/>
              </w:divBdr>
              <w:divsChild>
                <w:div w:id="84691522">
                  <w:marLeft w:val="0"/>
                  <w:marRight w:val="0"/>
                  <w:marTop w:val="0"/>
                  <w:marBottom w:val="0"/>
                  <w:divBdr>
                    <w:top w:val="none" w:sz="0" w:space="0" w:color="auto"/>
                    <w:left w:val="none" w:sz="0" w:space="0" w:color="auto"/>
                    <w:bottom w:val="none" w:sz="0" w:space="0" w:color="auto"/>
                    <w:right w:val="none" w:sz="0" w:space="0" w:color="auto"/>
                  </w:divBdr>
                  <w:divsChild>
                    <w:div w:id="1191606767">
                      <w:marLeft w:val="0"/>
                      <w:marRight w:val="0"/>
                      <w:marTop w:val="0"/>
                      <w:marBottom w:val="0"/>
                      <w:divBdr>
                        <w:top w:val="none" w:sz="0" w:space="0" w:color="auto"/>
                        <w:left w:val="none" w:sz="0" w:space="0" w:color="auto"/>
                        <w:bottom w:val="none" w:sz="0" w:space="0" w:color="auto"/>
                        <w:right w:val="none" w:sz="0" w:space="0" w:color="auto"/>
                      </w:divBdr>
                      <w:divsChild>
                        <w:div w:id="1253129916">
                          <w:marLeft w:val="0"/>
                          <w:marRight w:val="0"/>
                          <w:marTop w:val="0"/>
                          <w:marBottom w:val="240"/>
                          <w:divBdr>
                            <w:top w:val="none" w:sz="0" w:space="0" w:color="auto"/>
                            <w:left w:val="none" w:sz="0" w:space="0" w:color="auto"/>
                            <w:bottom w:val="none" w:sz="0" w:space="0" w:color="auto"/>
                            <w:right w:val="none" w:sz="0" w:space="0" w:color="auto"/>
                          </w:divBdr>
                          <w:divsChild>
                            <w:div w:id="192788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3831909">
          <w:marLeft w:val="0"/>
          <w:marRight w:val="0"/>
          <w:marTop w:val="0"/>
          <w:marBottom w:val="0"/>
          <w:divBdr>
            <w:top w:val="none" w:sz="0" w:space="0" w:color="auto"/>
            <w:left w:val="none" w:sz="0" w:space="0" w:color="auto"/>
            <w:bottom w:val="none" w:sz="0" w:space="0" w:color="auto"/>
            <w:right w:val="none" w:sz="0" w:space="0" w:color="auto"/>
          </w:divBdr>
          <w:divsChild>
            <w:div w:id="80373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877579">
      <w:bodyDiv w:val="1"/>
      <w:marLeft w:val="0"/>
      <w:marRight w:val="0"/>
      <w:marTop w:val="0"/>
      <w:marBottom w:val="0"/>
      <w:divBdr>
        <w:top w:val="none" w:sz="0" w:space="0" w:color="auto"/>
        <w:left w:val="none" w:sz="0" w:space="0" w:color="auto"/>
        <w:bottom w:val="none" w:sz="0" w:space="0" w:color="auto"/>
        <w:right w:val="none" w:sz="0" w:space="0" w:color="auto"/>
      </w:divBdr>
      <w:divsChild>
        <w:div w:id="1967661522">
          <w:marLeft w:val="0"/>
          <w:marRight w:val="0"/>
          <w:marTop w:val="150"/>
          <w:marBottom w:val="150"/>
          <w:divBdr>
            <w:top w:val="none" w:sz="0" w:space="0" w:color="auto"/>
            <w:left w:val="none" w:sz="0" w:space="0" w:color="auto"/>
            <w:bottom w:val="none" w:sz="0" w:space="0" w:color="auto"/>
            <w:right w:val="none" w:sz="0" w:space="0" w:color="auto"/>
          </w:divBdr>
        </w:div>
        <w:div w:id="1914923139">
          <w:marLeft w:val="0"/>
          <w:marRight w:val="0"/>
          <w:marTop w:val="0"/>
          <w:marBottom w:val="0"/>
          <w:divBdr>
            <w:top w:val="none" w:sz="0" w:space="0" w:color="auto"/>
            <w:left w:val="none" w:sz="0" w:space="0" w:color="auto"/>
            <w:bottom w:val="none" w:sz="0" w:space="0" w:color="auto"/>
            <w:right w:val="none" w:sz="0" w:space="0" w:color="auto"/>
          </w:divBdr>
        </w:div>
        <w:div w:id="2114589558">
          <w:marLeft w:val="0"/>
          <w:marRight w:val="0"/>
          <w:marTop w:val="0"/>
          <w:marBottom w:val="0"/>
          <w:divBdr>
            <w:top w:val="none" w:sz="0" w:space="0" w:color="auto"/>
            <w:left w:val="none" w:sz="0" w:space="0" w:color="auto"/>
            <w:bottom w:val="none" w:sz="0" w:space="0" w:color="auto"/>
            <w:right w:val="none" w:sz="0" w:space="0" w:color="auto"/>
          </w:divBdr>
          <w:divsChild>
            <w:div w:id="155463948">
              <w:marLeft w:val="0"/>
              <w:marRight w:val="0"/>
              <w:marTop w:val="0"/>
              <w:marBottom w:val="0"/>
              <w:divBdr>
                <w:top w:val="none" w:sz="0" w:space="0" w:color="auto"/>
                <w:left w:val="none" w:sz="0" w:space="0" w:color="auto"/>
                <w:bottom w:val="none" w:sz="0" w:space="0" w:color="auto"/>
                <w:right w:val="none" w:sz="0" w:space="0" w:color="auto"/>
              </w:divBdr>
            </w:div>
            <w:div w:id="609975932">
              <w:marLeft w:val="0"/>
              <w:marRight w:val="0"/>
              <w:marTop w:val="0"/>
              <w:marBottom w:val="0"/>
              <w:divBdr>
                <w:top w:val="none" w:sz="0" w:space="0" w:color="auto"/>
                <w:left w:val="none" w:sz="0" w:space="0" w:color="auto"/>
                <w:bottom w:val="none" w:sz="0" w:space="0" w:color="auto"/>
                <w:right w:val="none" w:sz="0" w:space="0" w:color="auto"/>
              </w:divBdr>
            </w:div>
          </w:divsChild>
        </w:div>
        <w:div w:id="1199732436">
          <w:marLeft w:val="0"/>
          <w:marRight w:val="0"/>
          <w:marTop w:val="0"/>
          <w:marBottom w:val="825"/>
          <w:divBdr>
            <w:top w:val="none" w:sz="0" w:space="0" w:color="auto"/>
            <w:left w:val="none" w:sz="0" w:space="0" w:color="auto"/>
            <w:bottom w:val="none" w:sz="0" w:space="0" w:color="auto"/>
            <w:right w:val="none" w:sz="0" w:space="0" w:color="auto"/>
          </w:divBdr>
          <w:divsChild>
            <w:div w:id="743602206">
              <w:marLeft w:val="0"/>
              <w:marRight w:val="0"/>
              <w:marTop w:val="0"/>
              <w:marBottom w:val="0"/>
              <w:divBdr>
                <w:top w:val="none" w:sz="0" w:space="0" w:color="auto"/>
                <w:left w:val="none" w:sz="0" w:space="0" w:color="auto"/>
                <w:bottom w:val="none" w:sz="0" w:space="0" w:color="auto"/>
                <w:right w:val="none" w:sz="0" w:space="0" w:color="auto"/>
              </w:divBdr>
            </w:div>
          </w:divsChild>
        </w:div>
        <w:div w:id="886796641">
          <w:marLeft w:val="0"/>
          <w:marRight w:val="0"/>
          <w:marTop w:val="0"/>
          <w:marBottom w:val="825"/>
          <w:divBdr>
            <w:top w:val="none" w:sz="0" w:space="0" w:color="auto"/>
            <w:left w:val="none" w:sz="0" w:space="0" w:color="auto"/>
            <w:bottom w:val="none" w:sz="0" w:space="0" w:color="auto"/>
            <w:right w:val="none" w:sz="0" w:space="0" w:color="auto"/>
          </w:divBdr>
          <w:divsChild>
            <w:div w:id="468666388">
              <w:marLeft w:val="0"/>
              <w:marRight w:val="0"/>
              <w:marTop w:val="0"/>
              <w:marBottom w:val="420"/>
              <w:divBdr>
                <w:top w:val="single" w:sz="18" w:space="31" w:color="1D6DC6"/>
                <w:left w:val="single" w:sz="18" w:space="20" w:color="1D6DC6"/>
                <w:bottom w:val="single" w:sz="18" w:space="31" w:color="1D6DC6"/>
                <w:right w:val="single" w:sz="18" w:space="20" w:color="1D6DC6"/>
              </w:divBdr>
              <w:divsChild>
                <w:div w:id="1121994311">
                  <w:marLeft w:val="0"/>
                  <w:marRight w:val="0"/>
                  <w:marTop w:val="0"/>
                  <w:marBottom w:val="0"/>
                  <w:divBdr>
                    <w:top w:val="none" w:sz="0" w:space="0" w:color="auto"/>
                    <w:left w:val="none" w:sz="0" w:space="0" w:color="auto"/>
                    <w:bottom w:val="none" w:sz="0" w:space="0" w:color="auto"/>
                    <w:right w:val="none" w:sz="0" w:space="0" w:color="auto"/>
                  </w:divBdr>
                </w:div>
                <w:div w:id="1790735058">
                  <w:marLeft w:val="600"/>
                  <w:marRight w:val="0"/>
                  <w:marTop w:val="0"/>
                  <w:marBottom w:val="0"/>
                  <w:divBdr>
                    <w:top w:val="none" w:sz="0" w:space="0" w:color="auto"/>
                    <w:left w:val="none" w:sz="0" w:space="0" w:color="auto"/>
                    <w:bottom w:val="none" w:sz="0" w:space="0" w:color="auto"/>
                    <w:right w:val="none" w:sz="0" w:space="0" w:color="auto"/>
                  </w:divBdr>
                  <w:divsChild>
                    <w:div w:id="658771378">
                      <w:marLeft w:val="30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888808541">
      <w:bodyDiv w:val="1"/>
      <w:marLeft w:val="0"/>
      <w:marRight w:val="0"/>
      <w:marTop w:val="0"/>
      <w:marBottom w:val="0"/>
      <w:divBdr>
        <w:top w:val="none" w:sz="0" w:space="0" w:color="auto"/>
        <w:left w:val="none" w:sz="0" w:space="0" w:color="auto"/>
        <w:bottom w:val="none" w:sz="0" w:space="0" w:color="auto"/>
        <w:right w:val="none" w:sz="0" w:space="0" w:color="auto"/>
      </w:divBdr>
      <w:divsChild>
        <w:div w:id="801767975">
          <w:marLeft w:val="0"/>
          <w:marRight w:val="0"/>
          <w:marTop w:val="0"/>
          <w:marBottom w:val="0"/>
          <w:divBdr>
            <w:top w:val="none" w:sz="0" w:space="0" w:color="auto"/>
            <w:left w:val="none" w:sz="0" w:space="0" w:color="auto"/>
            <w:bottom w:val="none" w:sz="0" w:space="0" w:color="auto"/>
            <w:right w:val="none" w:sz="0" w:space="0" w:color="auto"/>
          </w:divBdr>
          <w:divsChild>
            <w:div w:id="2095204658">
              <w:marLeft w:val="0"/>
              <w:marRight w:val="0"/>
              <w:marTop w:val="0"/>
              <w:marBottom w:val="0"/>
              <w:divBdr>
                <w:top w:val="none" w:sz="0" w:space="0" w:color="auto"/>
                <w:left w:val="none" w:sz="0" w:space="0" w:color="auto"/>
                <w:bottom w:val="none" w:sz="0" w:space="0" w:color="auto"/>
                <w:right w:val="none" w:sz="0" w:space="0" w:color="auto"/>
              </w:divBdr>
            </w:div>
            <w:div w:id="5639797">
              <w:marLeft w:val="0"/>
              <w:marRight w:val="0"/>
              <w:marTop w:val="0"/>
              <w:marBottom w:val="0"/>
              <w:divBdr>
                <w:top w:val="none" w:sz="0" w:space="0" w:color="auto"/>
                <w:left w:val="none" w:sz="0" w:space="0" w:color="auto"/>
                <w:bottom w:val="none" w:sz="0" w:space="0" w:color="auto"/>
                <w:right w:val="none" w:sz="0" w:space="0" w:color="auto"/>
              </w:divBdr>
              <w:divsChild>
                <w:div w:id="1462070576">
                  <w:marLeft w:val="0"/>
                  <w:marRight w:val="0"/>
                  <w:marTop w:val="0"/>
                  <w:marBottom w:val="0"/>
                  <w:divBdr>
                    <w:top w:val="none" w:sz="0" w:space="0" w:color="auto"/>
                    <w:left w:val="none" w:sz="0" w:space="0" w:color="auto"/>
                    <w:bottom w:val="none" w:sz="0" w:space="0" w:color="auto"/>
                    <w:right w:val="none" w:sz="0" w:space="0" w:color="auto"/>
                  </w:divBdr>
                  <w:divsChild>
                    <w:div w:id="1247231636">
                      <w:marLeft w:val="0"/>
                      <w:marRight w:val="0"/>
                      <w:marTop w:val="0"/>
                      <w:marBottom w:val="0"/>
                      <w:divBdr>
                        <w:top w:val="none" w:sz="0" w:space="0" w:color="auto"/>
                        <w:left w:val="none" w:sz="0" w:space="0" w:color="auto"/>
                        <w:bottom w:val="none" w:sz="0" w:space="0" w:color="auto"/>
                        <w:right w:val="none" w:sz="0" w:space="0" w:color="auto"/>
                      </w:divBdr>
                      <w:divsChild>
                        <w:div w:id="293219947">
                          <w:marLeft w:val="0"/>
                          <w:marRight w:val="0"/>
                          <w:marTop w:val="0"/>
                          <w:marBottom w:val="240"/>
                          <w:divBdr>
                            <w:top w:val="none" w:sz="0" w:space="0" w:color="auto"/>
                            <w:left w:val="none" w:sz="0" w:space="0" w:color="auto"/>
                            <w:bottom w:val="none" w:sz="0" w:space="0" w:color="auto"/>
                            <w:right w:val="none" w:sz="0" w:space="0" w:color="auto"/>
                          </w:divBdr>
                          <w:divsChild>
                            <w:div w:id="1326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6402081">
          <w:marLeft w:val="0"/>
          <w:marRight w:val="0"/>
          <w:marTop w:val="0"/>
          <w:marBottom w:val="0"/>
          <w:divBdr>
            <w:top w:val="none" w:sz="0" w:space="0" w:color="auto"/>
            <w:left w:val="none" w:sz="0" w:space="0" w:color="auto"/>
            <w:bottom w:val="none" w:sz="0" w:space="0" w:color="auto"/>
            <w:right w:val="none" w:sz="0" w:space="0" w:color="auto"/>
          </w:divBdr>
          <w:divsChild>
            <w:div w:id="19242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398458">
      <w:bodyDiv w:val="1"/>
      <w:marLeft w:val="0"/>
      <w:marRight w:val="0"/>
      <w:marTop w:val="0"/>
      <w:marBottom w:val="0"/>
      <w:divBdr>
        <w:top w:val="none" w:sz="0" w:space="0" w:color="auto"/>
        <w:left w:val="none" w:sz="0" w:space="0" w:color="auto"/>
        <w:bottom w:val="none" w:sz="0" w:space="0" w:color="auto"/>
        <w:right w:val="none" w:sz="0" w:space="0" w:color="auto"/>
      </w:divBdr>
      <w:divsChild>
        <w:div w:id="1469739148">
          <w:marLeft w:val="0"/>
          <w:marRight w:val="0"/>
          <w:marTop w:val="0"/>
          <w:marBottom w:val="0"/>
          <w:divBdr>
            <w:top w:val="none" w:sz="0" w:space="0" w:color="auto"/>
            <w:left w:val="none" w:sz="0" w:space="0" w:color="auto"/>
            <w:bottom w:val="none" w:sz="0" w:space="0" w:color="auto"/>
            <w:right w:val="none" w:sz="0" w:space="0" w:color="auto"/>
          </w:divBdr>
        </w:div>
        <w:div w:id="1638104954">
          <w:marLeft w:val="0"/>
          <w:marRight w:val="0"/>
          <w:marTop w:val="0"/>
          <w:marBottom w:val="0"/>
          <w:divBdr>
            <w:top w:val="none" w:sz="0" w:space="0" w:color="auto"/>
            <w:left w:val="none" w:sz="0" w:space="0" w:color="auto"/>
            <w:bottom w:val="none" w:sz="0" w:space="0" w:color="auto"/>
            <w:right w:val="none" w:sz="0" w:space="0" w:color="auto"/>
          </w:divBdr>
        </w:div>
        <w:div w:id="329797863">
          <w:marLeft w:val="-225"/>
          <w:marRight w:val="-225"/>
          <w:marTop w:val="0"/>
          <w:marBottom w:val="0"/>
          <w:divBdr>
            <w:top w:val="none" w:sz="0" w:space="0" w:color="auto"/>
            <w:left w:val="none" w:sz="0" w:space="0" w:color="auto"/>
            <w:bottom w:val="single" w:sz="6" w:space="0" w:color="EDEEEE"/>
            <w:right w:val="none" w:sz="0" w:space="0" w:color="auto"/>
          </w:divBdr>
          <w:divsChild>
            <w:div w:id="226571238">
              <w:marLeft w:val="0"/>
              <w:marRight w:val="0"/>
              <w:marTop w:val="0"/>
              <w:marBottom w:val="0"/>
              <w:divBdr>
                <w:top w:val="none" w:sz="0" w:space="0" w:color="auto"/>
                <w:left w:val="none" w:sz="0" w:space="0" w:color="auto"/>
                <w:bottom w:val="none" w:sz="0" w:space="0" w:color="auto"/>
                <w:right w:val="none" w:sz="0" w:space="0" w:color="auto"/>
              </w:divBdr>
              <w:divsChild>
                <w:div w:id="269897440">
                  <w:marLeft w:val="0"/>
                  <w:marRight w:val="0"/>
                  <w:marTop w:val="0"/>
                  <w:marBottom w:val="0"/>
                  <w:divBdr>
                    <w:top w:val="none" w:sz="0" w:space="0" w:color="auto"/>
                    <w:left w:val="none" w:sz="0" w:space="0" w:color="auto"/>
                    <w:bottom w:val="none" w:sz="0" w:space="0" w:color="auto"/>
                    <w:right w:val="none" w:sz="0" w:space="0" w:color="auto"/>
                  </w:divBdr>
                  <w:divsChild>
                    <w:div w:id="431703966">
                      <w:marLeft w:val="0"/>
                      <w:marRight w:val="0"/>
                      <w:marTop w:val="0"/>
                      <w:marBottom w:val="0"/>
                      <w:divBdr>
                        <w:top w:val="none" w:sz="0" w:space="0" w:color="auto"/>
                        <w:left w:val="none" w:sz="0" w:space="0" w:color="auto"/>
                        <w:bottom w:val="none" w:sz="0" w:space="0" w:color="auto"/>
                        <w:right w:val="none" w:sz="0" w:space="0" w:color="auto"/>
                      </w:divBdr>
                    </w:div>
                  </w:divsChild>
                </w:div>
                <w:div w:id="992216879">
                  <w:marLeft w:val="0"/>
                  <w:marRight w:val="0"/>
                  <w:marTop w:val="0"/>
                  <w:marBottom w:val="0"/>
                  <w:divBdr>
                    <w:top w:val="none" w:sz="0" w:space="0" w:color="auto"/>
                    <w:left w:val="none" w:sz="0" w:space="0" w:color="auto"/>
                    <w:bottom w:val="none" w:sz="0" w:space="0" w:color="auto"/>
                    <w:right w:val="none" w:sz="0" w:space="0" w:color="auto"/>
                  </w:divBdr>
                  <w:divsChild>
                    <w:div w:id="142830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416124">
      <w:bodyDiv w:val="1"/>
      <w:marLeft w:val="0"/>
      <w:marRight w:val="0"/>
      <w:marTop w:val="0"/>
      <w:marBottom w:val="0"/>
      <w:divBdr>
        <w:top w:val="none" w:sz="0" w:space="0" w:color="auto"/>
        <w:left w:val="none" w:sz="0" w:space="0" w:color="auto"/>
        <w:bottom w:val="none" w:sz="0" w:space="0" w:color="auto"/>
        <w:right w:val="none" w:sz="0" w:space="0" w:color="auto"/>
      </w:divBdr>
      <w:divsChild>
        <w:div w:id="820854428">
          <w:marLeft w:val="0"/>
          <w:marRight w:val="0"/>
          <w:marTop w:val="0"/>
          <w:marBottom w:val="0"/>
          <w:divBdr>
            <w:top w:val="none" w:sz="0" w:space="0" w:color="auto"/>
            <w:left w:val="none" w:sz="0" w:space="0" w:color="auto"/>
            <w:bottom w:val="none" w:sz="0" w:space="0" w:color="auto"/>
            <w:right w:val="none" w:sz="0" w:space="0" w:color="auto"/>
          </w:divBdr>
        </w:div>
        <w:div w:id="2146971406">
          <w:marLeft w:val="0"/>
          <w:marRight w:val="0"/>
          <w:marTop w:val="0"/>
          <w:marBottom w:val="0"/>
          <w:divBdr>
            <w:top w:val="none" w:sz="0" w:space="0" w:color="auto"/>
            <w:left w:val="none" w:sz="0" w:space="0" w:color="auto"/>
            <w:bottom w:val="none" w:sz="0" w:space="0" w:color="auto"/>
            <w:right w:val="none" w:sz="0" w:space="0" w:color="auto"/>
          </w:divBdr>
        </w:div>
        <w:div w:id="1662003091">
          <w:marLeft w:val="-225"/>
          <w:marRight w:val="-225"/>
          <w:marTop w:val="0"/>
          <w:marBottom w:val="0"/>
          <w:divBdr>
            <w:top w:val="none" w:sz="0" w:space="0" w:color="auto"/>
            <w:left w:val="none" w:sz="0" w:space="0" w:color="auto"/>
            <w:bottom w:val="single" w:sz="6" w:space="0" w:color="EDEEEE"/>
            <w:right w:val="none" w:sz="0" w:space="0" w:color="auto"/>
          </w:divBdr>
          <w:divsChild>
            <w:div w:id="1139303630">
              <w:marLeft w:val="0"/>
              <w:marRight w:val="0"/>
              <w:marTop w:val="0"/>
              <w:marBottom w:val="0"/>
              <w:divBdr>
                <w:top w:val="none" w:sz="0" w:space="0" w:color="auto"/>
                <w:left w:val="none" w:sz="0" w:space="0" w:color="auto"/>
                <w:bottom w:val="none" w:sz="0" w:space="0" w:color="auto"/>
                <w:right w:val="none" w:sz="0" w:space="0" w:color="auto"/>
              </w:divBdr>
              <w:divsChild>
                <w:div w:id="92677998">
                  <w:marLeft w:val="0"/>
                  <w:marRight w:val="0"/>
                  <w:marTop w:val="0"/>
                  <w:marBottom w:val="0"/>
                  <w:divBdr>
                    <w:top w:val="none" w:sz="0" w:space="0" w:color="auto"/>
                    <w:left w:val="none" w:sz="0" w:space="0" w:color="auto"/>
                    <w:bottom w:val="none" w:sz="0" w:space="0" w:color="auto"/>
                    <w:right w:val="none" w:sz="0" w:space="0" w:color="auto"/>
                  </w:divBdr>
                  <w:divsChild>
                    <w:div w:id="1205948688">
                      <w:marLeft w:val="0"/>
                      <w:marRight w:val="0"/>
                      <w:marTop w:val="0"/>
                      <w:marBottom w:val="0"/>
                      <w:divBdr>
                        <w:top w:val="none" w:sz="0" w:space="0" w:color="auto"/>
                        <w:left w:val="none" w:sz="0" w:space="0" w:color="auto"/>
                        <w:bottom w:val="none" w:sz="0" w:space="0" w:color="auto"/>
                        <w:right w:val="none" w:sz="0" w:space="0" w:color="auto"/>
                      </w:divBdr>
                    </w:div>
                  </w:divsChild>
                </w:div>
                <w:div w:id="939525662">
                  <w:marLeft w:val="0"/>
                  <w:marRight w:val="0"/>
                  <w:marTop w:val="0"/>
                  <w:marBottom w:val="0"/>
                  <w:divBdr>
                    <w:top w:val="none" w:sz="0" w:space="0" w:color="auto"/>
                    <w:left w:val="none" w:sz="0" w:space="0" w:color="auto"/>
                    <w:bottom w:val="none" w:sz="0" w:space="0" w:color="auto"/>
                    <w:right w:val="none" w:sz="0" w:space="0" w:color="auto"/>
                  </w:divBdr>
                  <w:divsChild>
                    <w:div w:id="119835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545984">
      <w:bodyDiv w:val="1"/>
      <w:marLeft w:val="0"/>
      <w:marRight w:val="0"/>
      <w:marTop w:val="0"/>
      <w:marBottom w:val="0"/>
      <w:divBdr>
        <w:top w:val="none" w:sz="0" w:space="0" w:color="auto"/>
        <w:left w:val="none" w:sz="0" w:space="0" w:color="auto"/>
        <w:bottom w:val="none" w:sz="0" w:space="0" w:color="auto"/>
        <w:right w:val="none" w:sz="0" w:space="0" w:color="auto"/>
      </w:divBdr>
      <w:divsChild>
        <w:div w:id="1424570986">
          <w:marLeft w:val="0"/>
          <w:marRight w:val="0"/>
          <w:marTop w:val="150"/>
          <w:marBottom w:val="150"/>
          <w:divBdr>
            <w:top w:val="none" w:sz="0" w:space="0" w:color="auto"/>
            <w:left w:val="none" w:sz="0" w:space="0" w:color="auto"/>
            <w:bottom w:val="none" w:sz="0" w:space="0" w:color="auto"/>
            <w:right w:val="none" w:sz="0" w:space="0" w:color="auto"/>
          </w:divBdr>
        </w:div>
        <w:div w:id="1972246099">
          <w:marLeft w:val="0"/>
          <w:marRight w:val="0"/>
          <w:marTop w:val="0"/>
          <w:marBottom w:val="0"/>
          <w:divBdr>
            <w:top w:val="none" w:sz="0" w:space="0" w:color="auto"/>
            <w:left w:val="none" w:sz="0" w:space="0" w:color="auto"/>
            <w:bottom w:val="none" w:sz="0" w:space="0" w:color="auto"/>
            <w:right w:val="none" w:sz="0" w:space="0" w:color="auto"/>
          </w:divBdr>
          <w:divsChild>
            <w:div w:id="495221311">
              <w:marLeft w:val="0"/>
              <w:marRight w:val="0"/>
              <w:marTop w:val="0"/>
              <w:marBottom w:val="0"/>
              <w:divBdr>
                <w:top w:val="none" w:sz="0" w:space="0" w:color="auto"/>
                <w:left w:val="none" w:sz="0" w:space="0" w:color="auto"/>
                <w:bottom w:val="none" w:sz="0" w:space="0" w:color="auto"/>
                <w:right w:val="none" w:sz="0" w:space="0" w:color="auto"/>
              </w:divBdr>
            </w:div>
          </w:divsChild>
        </w:div>
        <w:div w:id="443691389">
          <w:marLeft w:val="0"/>
          <w:marRight w:val="0"/>
          <w:marTop w:val="0"/>
          <w:marBottom w:val="825"/>
          <w:divBdr>
            <w:top w:val="none" w:sz="0" w:space="0" w:color="auto"/>
            <w:left w:val="none" w:sz="0" w:space="0" w:color="auto"/>
            <w:bottom w:val="none" w:sz="0" w:space="0" w:color="auto"/>
            <w:right w:val="none" w:sz="0" w:space="0" w:color="auto"/>
          </w:divBdr>
          <w:divsChild>
            <w:div w:id="732581163">
              <w:marLeft w:val="0"/>
              <w:marRight w:val="0"/>
              <w:marTop w:val="0"/>
              <w:marBottom w:val="0"/>
              <w:divBdr>
                <w:top w:val="none" w:sz="0" w:space="0" w:color="auto"/>
                <w:left w:val="none" w:sz="0" w:space="0" w:color="auto"/>
                <w:bottom w:val="none" w:sz="0" w:space="0" w:color="auto"/>
                <w:right w:val="none" w:sz="0" w:space="0" w:color="auto"/>
              </w:divBdr>
            </w:div>
          </w:divsChild>
        </w:div>
        <w:div w:id="1690374551">
          <w:marLeft w:val="0"/>
          <w:marRight w:val="0"/>
          <w:marTop w:val="0"/>
          <w:marBottom w:val="825"/>
          <w:divBdr>
            <w:top w:val="none" w:sz="0" w:space="0" w:color="auto"/>
            <w:left w:val="none" w:sz="0" w:space="0" w:color="auto"/>
            <w:bottom w:val="none" w:sz="0" w:space="0" w:color="auto"/>
            <w:right w:val="none" w:sz="0" w:space="0" w:color="auto"/>
          </w:divBdr>
          <w:divsChild>
            <w:div w:id="960920450">
              <w:marLeft w:val="0"/>
              <w:marRight w:val="0"/>
              <w:marTop w:val="0"/>
              <w:marBottom w:val="420"/>
              <w:divBdr>
                <w:top w:val="single" w:sz="18" w:space="31" w:color="1D6DC6"/>
                <w:left w:val="single" w:sz="18" w:space="20" w:color="1D6DC6"/>
                <w:bottom w:val="single" w:sz="18" w:space="31" w:color="1D6DC6"/>
                <w:right w:val="single" w:sz="18" w:space="20" w:color="1D6DC6"/>
              </w:divBdr>
              <w:divsChild>
                <w:div w:id="655304690">
                  <w:marLeft w:val="0"/>
                  <w:marRight w:val="0"/>
                  <w:marTop w:val="0"/>
                  <w:marBottom w:val="0"/>
                  <w:divBdr>
                    <w:top w:val="none" w:sz="0" w:space="0" w:color="auto"/>
                    <w:left w:val="none" w:sz="0" w:space="0" w:color="auto"/>
                    <w:bottom w:val="none" w:sz="0" w:space="0" w:color="auto"/>
                    <w:right w:val="none" w:sz="0" w:space="0" w:color="auto"/>
                  </w:divBdr>
                </w:div>
                <w:div w:id="762336467">
                  <w:marLeft w:val="600"/>
                  <w:marRight w:val="0"/>
                  <w:marTop w:val="0"/>
                  <w:marBottom w:val="0"/>
                  <w:divBdr>
                    <w:top w:val="none" w:sz="0" w:space="0" w:color="auto"/>
                    <w:left w:val="none" w:sz="0" w:space="0" w:color="auto"/>
                    <w:bottom w:val="none" w:sz="0" w:space="0" w:color="auto"/>
                    <w:right w:val="none" w:sz="0" w:space="0" w:color="auto"/>
                  </w:divBdr>
                  <w:divsChild>
                    <w:div w:id="277494369">
                      <w:marLeft w:val="30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910727871">
          <w:marLeft w:val="0"/>
          <w:marRight w:val="0"/>
          <w:marTop w:val="0"/>
          <w:marBottom w:val="0"/>
          <w:divBdr>
            <w:top w:val="none" w:sz="0" w:space="0" w:color="auto"/>
            <w:left w:val="none" w:sz="0" w:space="0" w:color="auto"/>
            <w:bottom w:val="none" w:sz="0" w:space="0" w:color="auto"/>
            <w:right w:val="none" w:sz="0" w:space="0" w:color="auto"/>
          </w:divBdr>
          <w:divsChild>
            <w:div w:id="1287278524">
              <w:marLeft w:val="0"/>
              <w:marRight w:val="0"/>
              <w:marTop w:val="0"/>
              <w:marBottom w:val="0"/>
              <w:divBdr>
                <w:top w:val="none" w:sz="0" w:space="0" w:color="auto"/>
                <w:left w:val="none" w:sz="0" w:space="0" w:color="auto"/>
                <w:bottom w:val="none" w:sz="0" w:space="0" w:color="auto"/>
                <w:right w:val="none" w:sz="0" w:space="0" w:color="auto"/>
              </w:divBdr>
            </w:div>
          </w:divsChild>
        </w:div>
        <w:div w:id="962152802">
          <w:marLeft w:val="0"/>
          <w:marRight w:val="0"/>
          <w:marTop w:val="0"/>
          <w:marBottom w:val="825"/>
          <w:divBdr>
            <w:top w:val="none" w:sz="0" w:space="0" w:color="auto"/>
            <w:left w:val="none" w:sz="0" w:space="0" w:color="auto"/>
            <w:bottom w:val="none" w:sz="0" w:space="0" w:color="auto"/>
            <w:right w:val="none" w:sz="0" w:space="0" w:color="auto"/>
          </w:divBdr>
          <w:divsChild>
            <w:div w:id="54067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413007">
      <w:bodyDiv w:val="1"/>
      <w:marLeft w:val="0"/>
      <w:marRight w:val="0"/>
      <w:marTop w:val="0"/>
      <w:marBottom w:val="0"/>
      <w:divBdr>
        <w:top w:val="none" w:sz="0" w:space="0" w:color="auto"/>
        <w:left w:val="none" w:sz="0" w:space="0" w:color="auto"/>
        <w:bottom w:val="none" w:sz="0" w:space="0" w:color="auto"/>
        <w:right w:val="none" w:sz="0" w:space="0" w:color="auto"/>
      </w:divBdr>
      <w:divsChild>
        <w:div w:id="1614364362">
          <w:marLeft w:val="0"/>
          <w:marRight w:val="0"/>
          <w:marTop w:val="0"/>
          <w:marBottom w:val="0"/>
          <w:divBdr>
            <w:top w:val="none" w:sz="0" w:space="0" w:color="auto"/>
            <w:left w:val="none" w:sz="0" w:space="0" w:color="auto"/>
            <w:bottom w:val="none" w:sz="0" w:space="0" w:color="auto"/>
            <w:right w:val="none" w:sz="0" w:space="0" w:color="auto"/>
          </w:divBdr>
          <w:divsChild>
            <w:div w:id="1043946194">
              <w:marLeft w:val="0"/>
              <w:marRight w:val="0"/>
              <w:marTop w:val="0"/>
              <w:marBottom w:val="0"/>
              <w:divBdr>
                <w:top w:val="none" w:sz="0" w:space="0" w:color="auto"/>
                <w:left w:val="none" w:sz="0" w:space="0" w:color="auto"/>
                <w:bottom w:val="none" w:sz="0" w:space="0" w:color="auto"/>
                <w:right w:val="none" w:sz="0" w:space="0" w:color="auto"/>
              </w:divBdr>
              <w:divsChild>
                <w:div w:id="307830080">
                  <w:marLeft w:val="0"/>
                  <w:marRight w:val="0"/>
                  <w:marTop w:val="0"/>
                  <w:marBottom w:val="0"/>
                  <w:divBdr>
                    <w:top w:val="none" w:sz="0" w:space="0" w:color="auto"/>
                    <w:left w:val="none" w:sz="0" w:space="0" w:color="auto"/>
                    <w:bottom w:val="none" w:sz="0" w:space="0" w:color="auto"/>
                    <w:right w:val="none" w:sz="0" w:space="0" w:color="auto"/>
                  </w:divBdr>
                  <w:divsChild>
                    <w:div w:id="1523782102">
                      <w:marLeft w:val="0"/>
                      <w:marRight w:val="0"/>
                      <w:marTop w:val="0"/>
                      <w:marBottom w:val="0"/>
                      <w:divBdr>
                        <w:top w:val="none" w:sz="0" w:space="0" w:color="auto"/>
                        <w:left w:val="none" w:sz="0" w:space="0" w:color="auto"/>
                        <w:bottom w:val="none" w:sz="0" w:space="0" w:color="auto"/>
                        <w:right w:val="none" w:sz="0" w:space="0" w:color="auto"/>
                      </w:divBdr>
                      <w:divsChild>
                        <w:div w:id="2142458334">
                          <w:marLeft w:val="0"/>
                          <w:marRight w:val="0"/>
                          <w:marTop w:val="0"/>
                          <w:marBottom w:val="0"/>
                          <w:divBdr>
                            <w:top w:val="none" w:sz="0" w:space="0" w:color="auto"/>
                            <w:left w:val="none" w:sz="0" w:space="0" w:color="auto"/>
                            <w:bottom w:val="none" w:sz="0" w:space="0" w:color="auto"/>
                            <w:right w:val="none" w:sz="0" w:space="0" w:color="auto"/>
                          </w:divBdr>
                          <w:divsChild>
                            <w:div w:id="1402289853">
                              <w:marLeft w:val="0"/>
                              <w:marRight w:val="0"/>
                              <w:marTop w:val="0"/>
                              <w:marBottom w:val="0"/>
                              <w:divBdr>
                                <w:top w:val="none" w:sz="0" w:space="0" w:color="auto"/>
                                <w:left w:val="none" w:sz="0" w:space="0" w:color="auto"/>
                                <w:bottom w:val="none" w:sz="0" w:space="0" w:color="auto"/>
                                <w:right w:val="none" w:sz="0" w:space="0" w:color="auto"/>
                              </w:divBdr>
                              <w:divsChild>
                                <w:div w:id="620693083">
                                  <w:marLeft w:val="0"/>
                                  <w:marRight w:val="0"/>
                                  <w:marTop w:val="75"/>
                                  <w:marBottom w:val="150"/>
                                  <w:divBdr>
                                    <w:top w:val="none" w:sz="0" w:space="0" w:color="auto"/>
                                    <w:left w:val="none" w:sz="0" w:space="0" w:color="auto"/>
                                    <w:bottom w:val="none" w:sz="0" w:space="0" w:color="auto"/>
                                    <w:right w:val="none" w:sz="0" w:space="0" w:color="auto"/>
                                  </w:divBdr>
                                  <w:divsChild>
                                    <w:div w:id="889652383">
                                      <w:marLeft w:val="0"/>
                                      <w:marRight w:val="75"/>
                                      <w:marTop w:val="0"/>
                                      <w:marBottom w:val="45"/>
                                      <w:divBdr>
                                        <w:top w:val="none" w:sz="0" w:space="0" w:color="auto"/>
                                        <w:left w:val="none" w:sz="0" w:space="0" w:color="auto"/>
                                        <w:bottom w:val="none" w:sz="0" w:space="0" w:color="auto"/>
                                        <w:right w:val="none" w:sz="0" w:space="0" w:color="auto"/>
                                      </w:divBdr>
                                    </w:div>
                                    <w:div w:id="1541867403">
                                      <w:marLeft w:val="75"/>
                                      <w:marRight w:val="75"/>
                                      <w:marTop w:val="0"/>
                                      <w:marBottom w:val="45"/>
                                      <w:divBdr>
                                        <w:top w:val="none" w:sz="0" w:space="0" w:color="auto"/>
                                        <w:left w:val="none" w:sz="0" w:space="0" w:color="auto"/>
                                        <w:bottom w:val="none" w:sz="0" w:space="0" w:color="auto"/>
                                        <w:right w:val="none" w:sz="0" w:space="0" w:color="auto"/>
                                      </w:divBdr>
                                    </w:div>
                                    <w:div w:id="1678387764">
                                      <w:marLeft w:val="75"/>
                                      <w:marRight w:val="75"/>
                                      <w:marTop w:val="0"/>
                                      <w:marBottom w:val="45"/>
                                      <w:divBdr>
                                        <w:top w:val="none" w:sz="0" w:space="0" w:color="auto"/>
                                        <w:left w:val="none" w:sz="0" w:space="0" w:color="auto"/>
                                        <w:bottom w:val="none" w:sz="0" w:space="0" w:color="auto"/>
                                        <w:right w:val="none" w:sz="0" w:space="0" w:color="auto"/>
                                      </w:divBdr>
                                    </w:div>
                                    <w:div w:id="827785957">
                                      <w:marLeft w:val="75"/>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 w:id="2019112694">
                      <w:marLeft w:val="0"/>
                      <w:marRight w:val="0"/>
                      <w:marTop w:val="0"/>
                      <w:marBottom w:val="0"/>
                      <w:divBdr>
                        <w:top w:val="none" w:sz="0" w:space="0" w:color="auto"/>
                        <w:left w:val="none" w:sz="0" w:space="0" w:color="auto"/>
                        <w:bottom w:val="none" w:sz="0" w:space="0" w:color="auto"/>
                        <w:right w:val="none" w:sz="0" w:space="0" w:color="auto"/>
                      </w:divBdr>
                      <w:divsChild>
                        <w:div w:id="1356348930">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 w:id="674647398">
          <w:marLeft w:val="0"/>
          <w:marRight w:val="0"/>
          <w:marTop w:val="0"/>
          <w:marBottom w:val="0"/>
          <w:divBdr>
            <w:top w:val="none" w:sz="0" w:space="0" w:color="auto"/>
            <w:left w:val="none" w:sz="0" w:space="0" w:color="auto"/>
            <w:bottom w:val="none" w:sz="0" w:space="0" w:color="auto"/>
            <w:right w:val="none" w:sz="0" w:space="0" w:color="auto"/>
          </w:divBdr>
          <w:divsChild>
            <w:div w:id="184756441">
              <w:marLeft w:val="-414"/>
              <w:marRight w:val="414"/>
              <w:marTop w:val="0"/>
              <w:marBottom w:val="0"/>
              <w:divBdr>
                <w:top w:val="none" w:sz="0" w:space="0" w:color="auto"/>
                <w:left w:val="none" w:sz="0" w:space="0" w:color="auto"/>
                <w:bottom w:val="none" w:sz="0" w:space="0" w:color="auto"/>
                <w:right w:val="none" w:sz="0" w:space="0" w:color="auto"/>
              </w:divBdr>
              <w:divsChild>
                <w:div w:id="556626257">
                  <w:marLeft w:val="0"/>
                  <w:marRight w:val="0"/>
                  <w:marTop w:val="0"/>
                  <w:marBottom w:val="300"/>
                  <w:divBdr>
                    <w:top w:val="none" w:sz="0" w:space="0" w:color="auto"/>
                    <w:left w:val="none" w:sz="0" w:space="0" w:color="auto"/>
                    <w:bottom w:val="none" w:sz="0" w:space="0" w:color="auto"/>
                    <w:right w:val="none" w:sz="0" w:space="0" w:color="auto"/>
                  </w:divBdr>
                  <w:divsChild>
                    <w:div w:id="1774931667">
                      <w:marLeft w:val="0"/>
                      <w:marRight w:val="0"/>
                      <w:marTop w:val="0"/>
                      <w:marBottom w:val="0"/>
                      <w:divBdr>
                        <w:top w:val="none" w:sz="0" w:space="0" w:color="auto"/>
                        <w:left w:val="none" w:sz="0" w:space="0" w:color="auto"/>
                        <w:bottom w:val="none" w:sz="0" w:space="0" w:color="auto"/>
                        <w:right w:val="none" w:sz="0" w:space="0" w:color="auto"/>
                      </w:divBdr>
                      <w:divsChild>
                        <w:div w:id="1574197567">
                          <w:marLeft w:val="0"/>
                          <w:marRight w:val="0"/>
                          <w:marTop w:val="0"/>
                          <w:marBottom w:val="0"/>
                          <w:divBdr>
                            <w:top w:val="none" w:sz="0" w:space="0" w:color="auto"/>
                            <w:left w:val="none" w:sz="0" w:space="0" w:color="auto"/>
                            <w:bottom w:val="none" w:sz="0" w:space="0" w:color="auto"/>
                            <w:right w:val="none" w:sz="0" w:space="0" w:color="auto"/>
                          </w:divBdr>
                          <w:divsChild>
                            <w:div w:id="155584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015791">
                  <w:marLeft w:val="0"/>
                  <w:marRight w:val="0"/>
                  <w:marTop w:val="0"/>
                  <w:marBottom w:val="0"/>
                  <w:divBdr>
                    <w:top w:val="none" w:sz="0" w:space="0" w:color="auto"/>
                    <w:left w:val="none" w:sz="0" w:space="0" w:color="auto"/>
                    <w:bottom w:val="none" w:sz="0" w:space="0" w:color="auto"/>
                    <w:right w:val="none" w:sz="0" w:space="0" w:color="auto"/>
                  </w:divBdr>
                  <w:divsChild>
                    <w:div w:id="2029018463">
                      <w:marLeft w:val="0"/>
                      <w:marRight w:val="0"/>
                      <w:marTop w:val="0"/>
                      <w:marBottom w:val="0"/>
                      <w:divBdr>
                        <w:top w:val="none" w:sz="0" w:space="0" w:color="auto"/>
                        <w:left w:val="none" w:sz="0" w:space="0" w:color="auto"/>
                        <w:bottom w:val="none" w:sz="0" w:space="0" w:color="auto"/>
                        <w:right w:val="none" w:sz="0" w:space="0" w:color="auto"/>
                      </w:divBdr>
                      <w:divsChild>
                        <w:div w:id="990058974">
                          <w:marLeft w:val="0"/>
                          <w:marRight w:val="0"/>
                          <w:marTop w:val="0"/>
                          <w:marBottom w:val="0"/>
                          <w:divBdr>
                            <w:top w:val="none" w:sz="0" w:space="0" w:color="auto"/>
                            <w:left w:val="none" w:sz="0" w:space="0" w:color="auto"/>
                            <w:bottom w:val="none" w:sz="0" w:space="0" w:color="auto"/>
                            <w:right w:val="none" w:sz="0" w:space="0" w:color="auto"/>
                          </w:divBdr>
                          <w:divsChild>
                            <w:div w:id="128215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627916">
      <w:bodyDiv w:val="1"/>
      <w:marLeft w:val="0"/>
      <w:marRight w:val="0"/>
      <w:marTop w:val="0"/>
      <w:marBottom w:val="0"/>
      <w:divBdr>
        <w:top w:val="none" w:sz="0" w:space="0" w:color="auto"/>
        <w:left w:val="none" w:sz="0" w:space="0" w:color="auto"/>
        <w:bottom w:val="none" w:sz="0" w:space="0" w:color="auto"/>
        <w:right w:val="none" w:sz="0" w:space="0" w:color="auto"/>
      </w:divBdr>
      <w:divsChild>
        <w:div w:id="1605772997">
          <w:marLeft w:val="0"/>
          <w:marRight w:val="0"/>
          <w:marTop w:val="0"/>
          <w:marBottom w:val="0"/>
          <w:divBdr>
            <w:top w:val="none" w:sz="0" w:space="0" w:color="auto"/>
            <w:left w:val="none" w:sz="0" w:space="0" w:color="auto"/>
            <w:bottom w:val="none" w:sz="0" w:space="0" w:color="auto"/>
            <w:right w:val="none" w:sz="0" w:space="0" w:color="auto"/>
          </w:divBdr>
          <w:divsChild>
            <w:div w:id="1392655874">
              <w:marLeft w:val="0"/>
              <w:marRight w:val="0"/>
              <w:marTop w:val="0"/>
              <w:marBottom w:val="0"/>
              <w:divBdr>
                <w:top w:val="none" w:sz="0" w:space="0" w:color="auto"/>
                <w:left w:val="none" w:sz="0" w:space="0" w:color="auto"/>
                <w:bottom w:val="none" w:sz="0" w:space="0" w:color="auto"/>
                <w:right w:val="none" w:sz="0" w:space="0" w:color="auto"/>
              </w:divBdr>
              <w:divsChild>
                <w:div w:id="446857067">
                  <w:marLeft w:val="0"/>
                  <w:marRight w:val="0"/>
                  <w:marTop w:val="0"/>
                  <w:marBottom w:val="0"/>
                  <w:divBdr>
                    <w:top w:val="none" w:sz="0" w:space="0" w:color="auto"/>
                    <w:left w:val="none" w:sz="0" w:space="0" w:color="auto"/>
                    <w:bottom w:val="none" w:sz="0" w:space="0" w:color="auto"/>
                    <w:right w:val="none" w:sz="0" w:space="0" w:color="auto"/>
                  </w:divBdr>
                  <w:divsChild>
                    <w:div w:id="383334489">
                      <w:marLeft w:val="0"/>
                      <w:marRight w:val="0"/>
                      <w:marTop w:val="0"/>
                      <w:marBottom w:val="0"/>
                      <w:divBdr>
                        <w:top w:val="none" w:sz="0" w:space="0" w:color="auto"/>
                        <w:left w:val="none" w:sz="0" w:space="0" w:color="auto"/>
                        <w:bottom w:val="none" w:sz="0" w:space="0" w:color="auto"/>
                        <w:right w:val="none" w:sz="0" w:space="0" w:color="auto"/>
                      </w:divBdr>
                      <w:divsChild>
                        <w:div w:id="816805613">
                          <w:marLeft w:val="0"/>
                          <w:marRight w:val="0"/>
                          <w:marTop w:val="0"/>
                          <w:marBottom w:val="0"/>
                          <w:divBdr>
                            <w:top w:val="none" w:sz="0" w:space="0" w:color="auto"/>
                            <w:left w:val="none" w:sz="0" w:space="0" w:color="auto"/>
                            <w:bottom w:val="none" w:sz="0" w:space="0" w:color="auto"/>
                            <w:right w:val="none" w:sz="0" w:space="0" w:color="auto"/>
                          </w:divBdr>
                          <w:divsChild>
                            <w:div w:id="1362822949">
                              <w:marLeft w:val="0"/>
                              <w:marRight w:val="0"/>
                              <w:marTop w:val="0"/>
                              <w:marBottom w:val="0"/>
                              <w:divBdr>
                                <w:top w:val="none" w:sz="0" w:space="0" w:color="auto"/>
                                <w:left w:val="none" w:sz="0" w:space="0" w:color="auto"/>
                                <w:bottom w:val="none" w:sz="0" w:space="0" w:color="auto"/>
                                <w:right w:val="none" w:sz="0" w:space="0" w:color="auto"/>
                              </w:divBdr>
                              <w:divsChild>
                                <w:div w:id="1888451031">
                                  <w:marLeft w:val="0"/>
                                  <w:marRight w:val="0"/>
                                  <w:marTop w:val="0"/>
                                  <w:marBottom w:val="0"/>
                                  <w:divBdr>
                                    <w:top w:val="none" w:sz="0" w:space="0" w:color="auto"/>
                                    <w:left w:val="none" w:sz="0" w:space="0" w:color="auto"/>
                                    <w:bottom w:val="none" w:sz="0" w:space="0" w:color="auto"/>
                                    <w:right w:val="none" w:sz="0" w:space="0" w:color="auto"/>
                                  </w:divBdr>
                                  <w:divsChild>
                                    <w:div w:id="2433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564430">
                              <w:marLeft w:val="0"/>
                              <w:marRight w:val="0"/>
                              <w:marTop w:val="0"/>
                              <w:marBottom w:val="0"/>
                              <w:divBdr>
                                <w:top w:val="none" w:sz="0" w:space="0" w:color="auto"/>
                                <w:left w:val="none" w:sz="0" w:space="0" w:color="auto"/>
                                <w:bottom w:val="none" w:sz="0" w:space="0" w:color="auto"/>
                                <w:right w:val="none" w:sz="0" w:space="0" w:color="auto"/>
                              </w:divBdr>
                              <w:divsChild>
                                <w:div w:id="2105957788">
                                  <w:marLeft w:val="0"/>
                                  <w:marRight w:val="0"/>
                                  <w:marTop w:val="75"/>
                                  <w:marBottom w:val="150"/>
                                  <w:divBdr>
                                    <w:top w:val="none" w:sz="0" w:space="0" w:color="auto"/>
                                    <w:left w:val="none" w:sz="0" w:space="0" w:color="auto"/>
                                    <w:bottom w:val="none" w:sz="0" w:space="0" w:color="auto"/>
                                    <w:right w:val="none" w:sz="0" w:space="0" w:color="auto"/>
                                  </w:divBdr>
                                  <w:divsChild>
                                    <w:div w:id="728458174">
                                      <w:marLeft w:val="0"/>
                                      <w:marRight w:val="75"/>
                                      <w:marTop w:val="0"/>
                                      <w:marBottom w:val="45"/>
                                      <w:divBdr>
                                        <w:top w:val="none" w:sz="0" w:space="0" w:color="auto"/>
                                        <w:left w:val="none" w:sz="0" w:space="0" w:color="auto"/>
                                        <w:bottom w:val="none" w:sz="0" w:space="0" w:color="auto"/>
                                        <w:right w:val="none" w:sz="0" w:space="0" w:color="auto"/>
                                      </w:divBdr>
                                    </w:div>
                                    <w:div w:id="625963248">
                                      <w:marLeft w:val="75"/>
                                      <w:marRight w:val="75"/>
                                      <w:marTop w:val="0"/>
                                      <w:marBottom w:val="45"/>
                                      <w:divBdr>
                                        <w:top w:val="none" w:sz="0" w:space="0" w:color="auto"/>
                                        <w:left w:val="none" w:sz="0" w:space="0" w:color="auto"/>
                                        <w:bottom w:val="none" w:sz="0" w:space="0" w:color="auto"/>
                                        <w:right w:val="none" w:sz="0" w:space="0" w:color="auto"/>
                                      </w:divBdr>
                                    </w:div>
                                    <w:div w:id="1474833685">
                                      <w:marLeft w:val="75"/>
                                      <w:marRight w:val="75"/>
                                      <w:marTop w:val="0"/>
                                      <w:marBottom w:val="45"/>
                                      <w:divBdr>
                                        <w:top w:val="none" w:sz="0" w:space="0" w:color="auto"/>
                                        <w:left w:val="none" w:sz="0" w:space="0" w:color="auto"/>
                                        <w:bottom w:val="none" w:sz="0" w:space="0" w:color="auto"/>
                                        <w:right w:val="none" w:sz="0" w:space="0" w:color="auto"/>
                                      </w:divBdr>
                                    </w:div>
                                    <w:div w:id="18435501">
                                      <w:marLeft w:val="75"/>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 w:id="1609459800">
                      <w:marLeft w:val="0"/>
                      <w:marRight w:val="0"/>
                      <w:marTop w:val="0"/>
                      <w:marBottom w:val="0"/>
                      <w:divBdr>
                        <w:top w:val="none" w:sz="0" w:space="0" w:color="auto"/>
                        <w:left w:val="none" w:sz="0" w:space="0" w:color="auto"/>
                        <w:bottom w:val="none" w:sz="0" w:space="0" w:color="auto"/>
                        <w:right w:val="none" w:sz="0" w:space="0" w:color="auto"/>
                      </w:divBdr>
                      <w:divsChild>
                        <w:div w:id="806779558">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 w:id="644237710">
          <w:marLeft w:val="0"/>
          <w:marRight w:val="0"/>
          <w:marTop w:val="0"/>
          <w:marBottom w:val="0"/>
          <w:divBdr>
            <w:top w:val="none" w:sz="0" w:space="0" w:color="auto"/>
            <w:left w:val="none" w:sz="0" w:space="0" w:color="auto"/>
            <w:bottom w:val="none" w:sz="0" w:space="0" w:color="auto"/>
            <w:right w:val="none" w:sz="0" w:space="0" w:color="auto"/>
          </w:divBdr>
          <w:divsChild>
            <w:div w:id="762143442">
              <w:marLeft w:val="-414"/>
              <w:marRight w:val="414"/>
              <w:marTop w:val="0"/>
              <w:marBottom w:val="0"/>
              <w:divBdr>
                <w:top w:val="none" w:sz="0" w:space="0" w:color="auto"/>
                <w:left w:val="none" w:sz="0" w:space="0" w:color="auto"/>
                <w:bottom w:val="none" w:sz="0" w:space="0" w:color="auto"/>
                <w:right w:val="none" w:sz="0" w:space="0" w:color="auto"/>
              </w:divBdr>
              <w:divsChild>
                <w:div w:id="1101998801">
                  <w:marLeft w:val="0"/>
                  <w:marRight w:val="0"/>
                  <w:marTop w:val="0"/>
                  <w:marBottom w:val="300"/>
                  <w:divBdr>
                    <w:top w:val="none" w:sz="0" w:space="0" w:color="auto"/>
                    <w:left w:val="none" w:sz="0" w:space="0" w:color="auto"/>
                    <w:bottom w:val="none" w:sz="0" w:space="0" w:color="auto"/>
                    <w:right w:val="none" w:sz="0" w:space="0" w:color="auto"/>
                  </w:divBdr>
                  <w:divsChild>
                    <w:div w:id="135146804">
                      <w:marLeft w:val="0"/>
                      <w:marRight w:val="0"/>
                      <w:marTop w:val="0"/>
                      <w:marBottom w:val="0"/>
                      <w:divBdr>
                        <w:top w:val="none" w:sz="0" w:space="0" w:color="auto"/>
                        <w:left w:val="none" w:sz="0" w:space="0" w:color="auto"/>
                        <w:bottom w:val="none" w:sz="0" w:space="0" w:color="auto"/>
                        <w:right w:val="none" w:sz="0" w:space="0" w:color="auto"/>
                      </w:divBdr>
                      <w:divsChild>
                        <w:div w:id="447431308">
                          <w:marLeft w:val="0"/>
                          <w:marRight w:val="0"/>
                          <w:marTop w:val="0"/>
                          <w:marBottom w:val="0"/>
                          <w:divBdr>
                            <w:top w:val="none" w:sz="0" w:space="0" w:color="auto"/>
                            <w:left w:val="none" w:sz="0" w:space="0" w:color="auto"/>
                            <w:bottom w:val="none" w:sz="0" w:space="0" w:color="auto"/>
                            <w:right w:val="none" w:sz="0" w:space="0" w:color="auto"/>
                          </w:divBdr>
                          <w:divsChild>
                            <w:div w:id="188829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656037">
                  <w:marLeft w:val="0"/>
                  <w:marRight w:val="0"/>
                  <w:marTop w:val="0"/>
                  <w:marBottom w:val="0"/>
                  <w:divBdr>
                    <w:top w:val="none" w:sz="0" w:space="0" w:color="auto"/>
                    <w:left w:val="none" w:sz="0" w:space="0" w:color="auto"/>
                    <w:bottom w:val="none" w:sz="0" w:space="0" w:color="auto"/>
                    <w:right w:val="none" w:sz="0" w:space="0" w:color="auto"/>
                  </w:divBdr>
                  <w:divsChild>
                    <w:div w:id="1817913814">
                      <w:marLeft w:val="0"/>
                      <w:marRight w:val="0"/>
                      <w:marTop w:val="0"/>
                      <w:marBottom w:val="0"/>
                      <w:divBdr>
                        <w:top w:val="single" w:sz="6" w:space="11" w:color="2C4C61"/>
                        <w:left w:val="single" w:sz="6" w:space="11" w:color="2C4C61"/>
                        <w:bottom w:val="single" w:sz="6" w:space="11" w:color="2C4C61"/>
                        <w:right w:val="single" w:sz="6" w:space="11" w:color="2C4C61"/>
                      </w:divBdr>
                      <w:divsChild>
                        <w:div w:id="396249466">
                          <w:marLeft w:val="0"/>
                          <w:marRight w:val="0"/>
                          <w:marTop w:val="0"/>
                          <w:marBottom w:val="0"/>
                          <w:divBdr>
                            <w:top w:val="none" w:sz="0" w:space="0" w:color="auto"/>
                            <w:left w:val="none" w:sz="0" w:space="0" w:color="auto"/>
                            <w:bottom w:val="none" w:sz="0" w:space="0" w:color="auto"/>
                            <w:right w:val="none" w:sz="0" w:space="0" w:color="auto"/>
                          </w:divBdr>
                        </w:div>
                      </w:divsChild>
                    </w:div>
                    <w:div w:id="1609004472">
                      <w:marLeft w:val="0"/>
                      <w:marRight w:val="0"/>
                      <w:marTop w:val="0"/>
                      <w:marBottom w:val="0"/>
                      <w:divBdr>
                        <w:top w:val="none" w:sz="0" w:space="0" w:color="auto"/>
                        <w:left w:val="none" w:sz="0" w:space="0" w:color="auto"/>
                        <w:bottom w:val="none" w:sz="0" w:space="0" w:color="auto"/>
                        <w:right w:val="none" w:sz="0" w:space="0" w:color="auto"/>
                      </w:divBdr>
                      <w:divsChild>
                        <w:div w:id="209226942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2061056063">
      <w:bodyDiv w:val="1"/>
      <w:marLeft w:val="0"/>
      <w:marRight w:val="0"/>
      <w:marTop w:val="0"/>
      <w:marBottom w:val="0"/>
      <w:divBdr>
        <w:top w:val="none" w:sz="0" w:space="0" w:color="auto"/>
        <w:left w:val="none" w:sz="0" w:space="0" w:color="auto"/>
        <w:bottom w:val="none" w:sz="0" w:space="0" w:color="auto"/>
        <w:right w:val="none" w:sz="0" w:space="0" w:color="auto"/>
      </w:divBdr>
      <w:divsChild>
        <w:div w:id="153183492">
          <w:marLeft w:val="0"/>
          <w:marRight w:val="0"/>
          <w:marTop w:val="0"/>
          <w:marBottom w:val="300"/>
          <w:divBdr>
            <w:top w:val="none" w:sz="0" w:space="0" w:color="auto"/>
            <w:left w:val="none" w:sz="0" w:space="0" w:color="auto"/>
            <w:bottom w:val="none" w:sz="0" w:space="0" w:color="auto"/>
            <w:right w:val="none" w:sz="0" w:space="0" w:color="auto"/>
          </w:divBdr>
          <w:divsChild>
            <w:div w:id="991981746">
              <w:marLeft w:val="0"/>
              <w:marRight w:val="0"/>
              <w:marTop w:val="0"/>
              <w:marBottom w:val="0"/>
              <w:divBdr>
                <w:top w:val="none" w:sz="0" w:space="0" w:color="auto"/>
                <w:left w:val="none" w:sz="0" w:space="0" w:color="auto"/>
                <w:bottom w:val="none" w:sz="0" w:space="0" w:color="auto"/>
                <w:right w:val="none" w:sz="0" w:space="0" w:color="auto"/>
              </w:divBdr>
              <w:divsChild>
                <w:div w:id="1283269412">
                  <w:marLeft w:val="0"/>
                  <w:marRight w:val="0"/>
                  <w:marTop w:val="0"/>
                  <w:marBottom w:val="0"/>
                  <w:divBdr>
                    <w:top w:val="none" w:sz="0" w:space="0" w:color="auto"/>
                    <w:left w:val="none" w:sz="0" w:space="0" w:color="auto"/>
                    <w:bottom w:val="none" w:sz="0" w:space="0" w:color="auto"/>
                    <w:right w:val="none" w:sz="0" w:space="0" w:color="auto"/>
                  </w:divBdr>
                  <w:divsChild>
                    <w:div w:id="107355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457101">
          <w:marLeft w:val="0"/>
          <w:marRight w:val="0"/>
          <w:marTop w:val="0"/>
          <w:marBottom w:val="0"/>
          <w:divBdr>
            <w:top w:val="none" w:sz="0" w:space="0" w:color="auto"/>
            <w:left w:val="none" w:sz="0" w:space="0" w:color="auto"/>
            <w:bottom w:val="none" w:sz="0" w:space="0" w:color="auto"/>
            <w:right w:val="none" w:sz="0" w:space="0" w:color="auto"/>
          </w:divBdr>
          <w:divsChild>
            <w:div w:id="578977468">
              <w:marLeft w:val="0"/>
              <w:marRight w:val="0"/>
              <w:marTop w:val="0"/>
              <w:marBottom w:val="0"/>
              <w:divBdr>
                <w:top w:val="single" w:sz="6" w:space="11" w:color="2C4C61"/>
                <w:left w:val="single" w:sz="6" w:space="11" w:color="2C4C61"/>
                <w:bottom w:val="single" w:sz="6" w:space="11" w:color="2C4C61"/>
                <w:right w:val="single" w:sz="6" w:space="11" w:color="2C4C61"/>
              </w:divBdr>
              <w:divsChild>
                <w:div w:id="52432084">
                  <w:marLeft w:val="0"/>
                  <w:marRight w:val="0"/>
                  <w:marTop w:val="0"/>
                  <w:marBottom w:val="0"/>
                  <w:divBdr>
                    <w:top w:val="none" w:sz="0" w:space="0" w:color="auto"/>
                    <w:left w:val="none" w:sz="0" w:space="0" w:color="auto"/>
                    <w:bottom w:val="none" w:sz="0" w:space="0" w:color="auto"/>
                    <w:right w:val="none" w:sz="0" w:space="0" w:color="auto"/>
                  </w:divBdr>
                </w:div>
              </w:divsChild>
            </w:div>
            <w:div w:id="529147588">
              <w:marLeft w:val="0"/>
              <w:marRight w:val="0"/>
              <w:marTop w:val="0"/>
              <w:marBottom w:val="0"/>
              <w:divBdr>
                <w:top w:val="none" w:sz="0" w:space="0" w:color="auto"/>
                <w:left w:val="none" w:sz="0" w:space="0" w:color="auto"/>
                <w:bottom w:val="none" w:sz="0" w:space="0" w:color="auto"/>
                <w:right w:val="none" w:sz="0" w:space="0" w:color="auto"/>
              </w:divBdr>
              <w:divsChild>
                <w:div w:id="135175656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082555039">
      <w:bodyDiv w:val="1"/>
      <w:marLeft w:val="0"/>
      <w:marRight w:val="0"/>
      <w:marTop w:val="0"/>
      <w:marBottom w:val="0"/>
      <w:divBdr>
        <w:top w:val="none" w:sz="0" w:space="0" w:color="auto"/>
        <w:left w:val="none" w:sz="0" w:space="0" w:color="auto"/>
        <w:bottom w:val="none" w:sz="0" w:space="0" w:color="auto"/>
        <w:right w:val="none" w:sz="0" w:space="0" w:color="auto"/>
      </w:divBdr>
      <w:divsChild>
        <w:div w:id="558252656">
          <w:marLeft w:val="0"/>
          <w:marRight w:val="0"/>
          <w:marTop w:val="150"/>
          <w:marBottom w:val="150"/>
          <w:divBdr>
            <w:top w:val="none" w:sz="0" w:space="0" w:color="auto"/>
            <w:left w:val="none" w:sz="0" w:space="0" w:color="auto"/>
            <w:bottom w:val="none" w:sz="0" w:space="0" w:color="auto"/>
            <w:right w:val="none" w:sz="0" w:space="0" w:color="auto"/>
          </w:divBdr>
        </w:div>
        <w:div w:id="707528645">
          <w:marLeft w:val="0"/>
          <w:marRight w:val="0"/>
          <w:marTop w:val="0"/>
          <w:marBottom w:val="0"/>
          <w:divBdr>
            <w:top w:val="none" w:sz="0" w:space="0" w:color="auto"/>
            <w:left w:val="none" w:sz="0" w:space="0" w:color="auto"/>
            <w:bottom w:val="none" w:sz="0" w:space="0" w:color="auto"/>
            <w:right w:val="none" w:sz="0" w:space="0" w:color="auto"/>
          </w:divBdr>
          <w:divsChild>
            <w:div w:id="1641643122">
              <w:marLeft w:val="0"/>
              <w:marRight w:val="0"/>
              <w:marTop w:val="0"/>
              <w:marBottom w:val="0"/>
              <w:divBdr>
                <w:top w:val="none" w:sz="0" w:space="0" w:color="auto"/>
                <w:left w:val="none" w:sz="0" w:space="0" w:color="auto"/>
                <w:bottom w:val="none" w:sz="0" w:space="0" w:color="auto"/>
                <w:right w:val="none" w:sz="0" w:space="0" w:color="auto"/>
              </w:divBdr>
            </w:div>
            <w:div w:id="1301231801">
              <w:marLeft w:val="0"/>
              <w:marRight w:val="0"/>
              <w:marTop w:val="0"/>
              <w:marBottom w:val="0"/>
              <w:divBdr>
                <w:top w:val="none" w:sz="0" w:space="0" w:color="auto"/>
                <w:left w:val="none" w:sz="0" w:space="0" w:color="auto"/>
                <w:bottom w:val="none" w:sz="0" w:space="0" w:color="auto"/>
                <w:right w:val="none" w:sz="0" w:space="0" w:color="auto"/>
              </w:divBdr>
            </w:div>
          </w:divsChild>
        </w:div>
        <w:div w:id="1597254032">
          <w:marLeft w:val="0"/>
          <w:marRight w:val="0"/>
          <w:marTop w:val="0"/>
          <w:marBottom w:val="825"/>
          <w:divBdr>
            <w:top w:val="none" w:sz="0" w:space="0" w:color="auto"/>
            <w:left w:val="none" w:sz="0" w:space="0" w:color="auto"/>
            <w:bottom w:val="none" w:sz="0" w:space="0" w:color="auto"/>
            <w:right w:val="none" w:sz="0" w:space="0" w:color="auto"/>
          </w:divBdr>
          <w:divsChild>
            <w:div w:id="298345291">
              <w:marLeft w:val="0"/>
              <w:marRight w:val="0"/>
              <w:marTop w:val="0"/>
              <w:marBottom w:val="0"/>
              <w:divBdr>
                <w:top w:val="none" w:sz="0" w:space="0" w:color="auto"/>
                <w:left w:val="none" w:sz="0" w:space="0" w:color="auto"/>
                <w:bottom w:val="none" w:sz="0" w:space="0" w:color="auto"/>
                <w:right w:val="none" w:sz="0" w:space="0" w:color="auto"/>
              </w:divBdr>
            </w:div>
          </w:divsChild>
        </w:div>
        <w:div w:id="1179732370">
          <w:marLeft w:val="0"/>
          <w:marRight w:val="0"/>
          <w:marTop w:val="0"/>
          <w:marBottom w:val="825"/>
          <w:divBdr>
            <w:top w:val="none" w:sz="0" w:space="0" w:color="auto"/>
            <w:left w:val="none" w:sz="0" w:space="0" w:color="auto"/>
            <w:bottom w:val="none" w:sz="0" w:space="0" w:color="auto"/>
            <w:right w:val="none" w:sz="0" w:space="0" w:color="auto"/>
          </w:divBdr>
          <w:divsChild>
            <w:div w:id="1359158769">
              <w:marLeft w:val="0"/>
              <w:marRight w:val="0"/>
              <w:marTop w:val="0"/>
              <w:marBottom w:val="420"/>
              <w:divBdr>
                <w:top w:val="single" w:sz="18" w:space="31" w:color="1D6DC6"/>
                <w:left w:val="single" w:sz="18" w:space="20" w:color="1D6DC6"/>
                <w:bottom w:val="single" w:sz="18" w:space="31" w:color="1D6DC6"/>
                <w:right w:val="single" w:sz="18" w:space="20" w:color="1D6DC6"/>
              </w:divBdr>
              <w:divsChild>
                <w:div w:id="230695976">
                  <w:marLeft w:val="0"/>
                  <w:marRight w:val="0"/>
                  <w:marTop w:val="0"/>
                  <w:marBottom w:val="0"/>
                  <w:divBdr>
                    <w:top w:val="none" w:sz="0" w:space="0" w:color="auto"/>
                    <w:left w:val="none" w:sz="0" w:space="0" w:color="auto"/>
                    <w:bottom w:val="none" w:sz="0" w:space="0" w:color="auto"/>
                    <w:right w:val="none" w:sz="0" w:space="0" w:color="auto"/>
                  </w:divBdr>
                </w:div>
                <w:div w:id="1081214251">
                  <w:marLeft w:val="600"/>
                  <w:marRight w:val="0"/>
                  <w:marTop w:val="0"/>
                  <w:marBottom w:val="0"/>
                  <w:divBdr>
                    <w:top w:val="none" w:sz="0" w:space="0" w:color="auto"/>
                    <w:left w:val="none" w:sz="0" w:space="0" w:color="auto"/>
                    <w:bottom w:val="none" w:sz="0" w:space="0" w:color="auto"/>
                    <w:right w:val="none" w:sz="0" w:space="0" w:color="auto"/>
                  </w:divBdr>
                  <w:divsChild>
                    <w:div w:id="367099878">
                      <w:marLeft w:val="30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077122460">
          <w:marLeft w:val="0"/>
          <w:marRight w:val="0"/>
          <w:marTop w:val="0"/>
          <w:marBottom w:val="825"/>
          <w:divBdr>
            <w:top w:val="none" w:sz="0" w:space="0" w:color="auto"/>
            <w:left w:val="none" w:sz="0" w:space="0" w:color="auto"/>
            <w:bottom w:val="none" w:sz="0" w:space="0" w:color="auto"/>
            <w:right w:val="none" w:sz="0" w:space="0" w:color="auto"/>
          </w:divBdr>
          <w:divsChild>
            <w:div w:id="210299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tipster.com/8-situations-sued-in-real-estate/" TargetMode="External"/><Relationship Id="rId13" Type="http://schemas.openxmlformats.org/officeDocument/2006/relationships/hyperlink" Target="https://retipster.com/terms/sole-proprietorship/" TargetMode="External"/><Relationship Id="rId18" Type="http://schemas.openxmlformats.org/officeDocument/2006/relationships/hyperlink" Target="https://www.forbes.com/sites/teakvetenadze/2021/09/20/activision-blizzard-under-investigation-by-sec-over-allegations-of-workplace-discrimination/?sh=78f2fedc77b7" TargetMode="External"/><Relationship Id="rId3" Type="http://schemas.openxmlformats.org/officeDocument/2006/relationships/settings" Target="settings.xml"/><Relationship Id="rId7" Type="http://schemas.openxmlformats.org/officeDocument/2006/relationships/hyperlink" Target="https://retipster.com/8-situations-sued-in-real-estate/" TargetMode="External"/><Relationship Id="rId12" Type="http://schemas.openxmlformats.org/officeDocument/2006/relationships/hyperlink" Target="https://retipster.com/8-situations-sued-in-real-estate/" TargetMode="External"/><Relationship Id="rId17" Type="http://schemas.openxmlformats.org/officeDocument/2006/relationships/hyperlink" Target="https://www.maxrealestateexposure.com/find-property-history/" TargetMode="External"/><Relationship Id="rId2" Type="http://schemas.openxmlformats.org/officeDocument/2006/relationships/styles" Target="styles.xml"/><Relationship Id="rId16" Type="http://schemas.openxmlformats.org/officeDocument/2006/relationships/hyperlink" Target="https://retipster.com/inc"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retipster.com/8-situations-sued-in-real-estate/" TargetMode="External"/><Relationship Id="rId11" Type="http://schemas.openxmlformats.org/officeDocument/2006/relationships/hyperlink" Target="https://retipster.com/8-situations-sued-in-real-estate/" TargetMode="External"/><Relationship Id="rId5" Type="http://schemas.openxmlformats.org/officeDocument/2006/relationships/hyperlink" Target="https://retipster.com/8-situations-sued-in-real-estate/" TargetMode="External"/><Relationship Id="rId15" Type="http://schemas.openxmlformats.org/officeDocument/2006/relationships/hyperlink" Target="https://www.bbc.com/news/business-56123668" TargetMode="External"/><Relationship Id="rId10" Type="http://schemas.openxmlformats.org/officeDocument/2006/relationships/hyperlink" Target="https://retipster.com/8-situations-sued-in-real-estat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etipster.com/8-situations-sued-in-real-estate/" TargetMode="External"/><Relationship Id="rId14" Type="http://schemas.openxmlformats.org/officeDocument/2006/relationships/hyperlink" Target="https://www.reuters.com/world/europe/dutch-court-rules-uber-drivers-are-employees-not-contractors-newspaper-2021-09-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1218</Words>
  <Characters>6949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Rawan</dc:creator>
  <cp:keywords/>
  <dc:description/>
  <cp:lastModifiedBy>kristen rawan</cp:lastModifiedBy>
  <cp:revision>2</cp:revision>
  <cp:lastPrinted>2022-01-20T17:30:00Z</cp:lastPrinted>
  <dcterms:created xsi:type="dcterms:W3CDTF">2022-01-20T17:30:00Z</dcterms:created>
  <dcterms:modified xsi:type="dcterms:W3CDTF">2022-01-20T17:30:00Z</dcterms:modified>
</cp:coreProperties>
</file>